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74" w:rsidRDefault="00D81D74" w:rsidP="00D81D74">
      <w:pPr>
        <w:pStyle w:val="Header"/>
        <w:rPr>
          <w:lang w:val="en-US"/>
        </w:rPr>
      </w:pPr>
      <w:bookmarkStart w:id="0" w:name="_GoBack"/>
      <w:bookmarkEnd w:id="0"/>
      <w:r>
        <w:rPr>
          <w:rFonts w:ascii="Arial" w:hAnsi="Arial"/>
          <w:b/>
          <w:i/>
          <w:iCs/>
        </w:rPr>
        <w:t xml:space="preserve"> ECC Assessment Form</w:t>
      </w:r>
    </w:p>
    <w:p w:rsidR="00D81D74" w:rsidRPr="00D81D74" w:rsidRDefault="00D81D74" w:rsidP="00D81D74">
      <w:pPr>
        <w:pStyle w:val="Heading2"/>
        <w:tabs>
          <w:tab w:val="clear" w:pos="851"/>
          <w:tab w:val="left" w:pos="2268"/>
        </w:tabs>
        <w:spacing w:before="0" w:after="0"/>
        <w:rPr>
          <w:b w:val="0"/>
          <w:sz w:val="24"/>
          <w:szCs w:val="24"/>
        </w:rPr>
      </w:pPr>
    </w:p>
    <w:p w:rsidR="00EB7BD6" w:rsidRPr="00556EBF" w:rsidRDefault="00EB7BD6" w:rsidP="00EB7BD6">
      <w:pPr>
        <w:pStyle w:val="Heading2"/>
        <w:tabs>
          <w:tab w:val="clear" w:pos="851"/>
          <w:tab w:val="left" w:pos="2268"/>
        </w:tabs>
      </w:pPr>
      <w:r>
        <w:t xml:space="preserve">Early Childhood Centre Health Assessment </w:t>
      </w:r>
    </w:p>
    <w:p w:rsidR="00EB7BD6" w:rsidRDefault="00EB7BD6" w:rsidP="00EB7BD6">
      <w:pPr>
        <w:tabs>
          <w:tab w:val="left" w:pos="1134"/>
          <w:tab w:val="left" w:pos="1418"/>
          <w:tab w:val="left" w:pos="1701"/>
          <w:tab w:val="left" w:pos="1985"/>
          <w:tab w:val="left" w:pos="2268"/>
          <w:tab w:val="left" w:pos="2552"/>
          <w:tab w:val="left" w:pos="2835"/>
          <w:tab w:val="left" w:pos="3119"/>
        </w:tabs>
        <w:ind w:right="-1440"/>
      </w:pPr>
    </w:p>
    <w:p w:rsidR="00EB7BD6" w:rsidRPr="0071452C" w:rsidRDefault="00EB7BD6" w:rsidP="00EB7BD6">
      <w:pPr>
        <w:rPr>
          <w:color w:val="000000"/>
          <w:sz w:val="28"/>
          <w:szCs w:val="28"/>
        </w:rPr>
      </w:pPr>
      <w:r>
        <w:rPr>
          <w:rFonts w:ascii="Arial" w:hAnsi="Arial" w:cs="Arial"/>
          <w:b/>
          <w:bCs/>
          <w:sz w:val="28"/>
          <w:szCs w:val="28"/>
        </w:rPr>
        <w:t xml:space="preserve">HEALTH ASSESSMENT REPORT </w:t>
      </w:r>
      <w:r w:rsidRPr="0071452C">
        <w:rPr>
          <w:rFonts w:ascii="Arial" w:hAnsi="Arial" w:cs="Arial"/>
          <w:b/>
          <w:bCs/>
          <w:sz w:val="28"/>
          <w:szCs w:val="28"/>
        </w:rPr>
        <w:t>FOR CENTRE-BASED ECE SERVICES</w:t>
      </w:r>
    </w:p>
    <w:p w:rsidR="00EB7BD6" w:rsidRPr="00947DAA" w:rsidRDefault="00EB7BD6" w:rsidP="00EB7BD6">
      <w:pPr>
        <w:rPr>
          <w:b/>
          <w:bCs/>
        </w:rPr>
      </w:pPr>
    </w:p>
    <w:tbl>
      <w:tblPr>
        <w:tblStyle w:val="TableGrid"/>
        <w:tblW w:w="0" w:type="auto"/>
        <w:tblLook w:val="01E0" w:firstRow="1" w:lastRow="1" w:firstColumn="1" w:lastColumn="1" w:noHBand="0" w:noVBand="0"/>
      </w:tblPr>
      <w:tblGrid>
        <w:gridCol w:w="3572"/>
        <w:gridCol w:w="5489"/>
      </w:tblGrid>
      <w:tr w:rsidR="00EB7BD6">
        <w:trPr>
          <w:trHeight w:val="1270"/>
        </w:trPr>
        <w:tc>
          <w:tcPr>
            <w:tcW w:w="7128" w:type="dxa"/>
          </w:tcPr>
          <w:p w:rsidR="00EB7BD6" w:rsidRDefault="00EB7BD6" w:rsidP="00E63A33">
            <w:pPr>
              <w:rPr>
                <w:b/>
                <w:bCs/>
              </w:rPr>
            </w:pPr>
            <w:r w:rsidRPr="00A27129">
              <w:rPr>
                <w:b/>
                <w:bCs/>
              </w:rPr>
              <w:t xml:space="preserve">Name of </w:t>
            </w:r>
            <w:r>
              <w:rPr>
                <w:b/>
                <w:bCs/>
              </w:rPr>
              <w:t>centre:</w:t>
            </w:r>
          </w:p>
          <w:p w:rsidR="00EB7BD6" w:rsidRDefault="00EB7BD6" w:rsidP="00E63A33">
            <w:pPr>
              <w:rPr>
                <w:b/>
                <w:bCs/>
              </w:rPr>
            </w:pPr>
          </w:p>
          <w:p w:rsidR="00EB7BD6" w:rsidRPr="00A86DB0" w:rsidRDefault="00EB7BD6" w:rsidP="00E63A33">
            <w:pPr>
              <w:rPr>
                <w:rFonts w:ascii="Arial" w:hAnsi="Arial"/>
                <w:bCs/>
                <w:i/>
                <w:sz w:val="22"/>
              </w:rPr>
            </w:pPr>
          </w:p>
        </w:tc>
        <w:tc>
          <w:tcPr>
            <w:tcW w:w="7560" w:type="dxa"/>
          </w:tcPr>
          <w:p w:rsidR="00EB7BD6" w:rsidRDefault="00EB7BD6" w:rsidP="00E63A33">
            <w:pPr>
              <w:rPr>
                <w:b/>
                <w:bCs/>
              </w:rPr>
            </w:pPr>
            <w:r>
              <w:rPr>
                <w:b/>
                <w:bCs/>
              </w:rPr>
              <w:t>Health assessment relates to:</w:t>
            </w:r>
          </w:p>
          <w:p w:rsidR="00EB7BD6" w:rsidRDefault="00EB7BD6" w:rsidP="00E63A33">
            <w:r>
              <w:rPr>
                <w:sz w:val="36"/>
                <w:szCs w:val="40"/>
              </w:rPr>
              <w:sym w:font="Wingdings" w:char="F0A8"/>
            </w:r>
            <w:r>
              <w:rPr>
                <w:sz w:val="40"/>
                <w:szCs w:val="40"/>
              </w:rPr>
              <w:t xml:space="preserve"> </w:t>
            </w:r>
            <w:r>
              <w:t>A</w:t>
            </w:r>
            <w:r w:rsidRPr="00D93521">
              <w:t>pplication</w:t>
            </w:r>
            <w:r>
              <w:t xml:space="preserve"> for new centre </w:t>
            </w:r>
          </w:p>
          <w:p w:rsidR="00EB7BD6" w:rsidRDefault="00EB7BD6" w:rsidP="00E63A33">
            <w:r w:rsidRPr="004B180E">
              <w:rPr>
                <w:sz w:val="20"/>
                <w:szCs w:val="20"/>
              </w:rPr>
              <w:t>NB where appropriate the applicant is advised of Inspection Fee</w:t>
            </w:r>
            <w:r>
              <w:t xml:space="preserve">  Yes </w:t>
            </w:r>
            <w:r>
              <w:sym w:font="Symbol" w:char="F0F0"/>
            </w:r>
            <w:r>
              <w:t xml:space="preserve"> No </w:t>
            </w:r>
            <w:r>
              <w:sym w:font="Symbol" w:char="F0F0"/>
            </w:r>
          </w:p>
          <w:p w:rsidR="00EB7BD6" w:rsidRDefault="00EB7BD6" w:rsidP="00E63A33">
            <w:r w:rsidRPr="00D93521">
              <w:rPr>
                <w:sz w:val="40"/>
                <w:szCs w:val="40"/>
              </w:rPr>
              <w:sym w:font="Wingdings 2" w:char="F0A3"/>
            </w:r>
            <w:r>
              <w:rPr>
                <w:sz w:val="40"/>
                <w:szCs w:val="40"/>
              </w:rPr>
              <w:t xml:space="preserve"> </w:t>
            </w:r>
            <w:r>
              <w:t>Complaint investigation</w:t>
            </w:r>
          </w:p>
          <w:p w:rsidR="00EB7BD6" w:rsidRPr="00A27129" w:rsidRDefault="00EB7BD6" w:rsidP="00E63A33">
            <w:pPr>
              <w:rPr>
                <w:b/>
                <w:bCs/>
              </w:rPr>
            </w:pPr>
            <w:r w:rsidRPr="00D93521">
              <w:rPr>
                <w:sz w:val="40"/>
                <w:szCs w:val="40"/>
              </w:rPr>
              <w:sym w:font="Wingdings 2" w:char="F0A3"/>
            </w:r>
            <w:r>
              <w:rPr>
                <w:sz w:val="40"/>
                <w:szCs w:val="40"/>
              </w:rPr>
              <w:t xml:space="preserve"> </w:t>
            </w:r>
            <w:r w:rsidRPr="002D63A6">
              <w:t>Other:______________</w:t>
            </w:r>
            <w:r>
              <w:t>_____________</w:t>
            </w:r>
          </w:p>
        </w:tc>
      </w:tr>
      <w:tr w:rsidR="00EB7BD6">
        <w:trPr>
          <w:trHeight w:val="711"/>
        </w:trPr>
        <w:tc>
          <w:tcPr>
            <w:tcW w:w="7128" w:type="dxa"/>
          </w:tcPr>
          <w:p w:rsidR="00EB7BD6" w:rsidRDefault="00EB7BD6" w:rsidP="00E63A33">
            <w:pPr>
              <w:rPr>
                <w:b/>
                <w:bCs/>
              </w:rPr>
            </w:pPr>
            <w:r>
              <w:rPr>
                <w:b/>
                <w:bCs/>
              </w:rPr>
              <w:t>Address:</w:t>
            </w:r>
          </w:p>
          <w:p w:rsidR="00EB7BD6" w:rsidRDefault="00EB7BD6" w:rsidP="00E63A33">
            <w:pPr>
              <w:rPr>
                <w:rFonts w:ascii="Arial" w:hAnsi="Arial"/>
                <w:bCs/>
                <w:i/>
                <w:sz w:val="22"/>
              </w:rPr>
            </w:pPr>
          </w:p>
          <w:p w:rsidR="00EB7BD6" w:rsidRPr="006F3682" w:rsidRDefault="00EB7BD6" w:rsidP="00E63A33">
            <w:pPr>
              <w:rPr>
                <w:rFonts w:ascii="Arial" w:hAnsi="Arial"/>
                <w:bCs/>
                <w:i/>
                <w:sz w:val="22"/>
              </w:rPr>
            </w:pPr>
          </w:p>
          <w:p w:rsidR="00EB7BD6" w:rsidRDefault="00EB7BD6" w:rsidP="00E63A33">
            <w:pPr>
              <w:rPr>
                <w:b/>
                <w:bCs/>
              </w:rPr>
            </w:pPr>
          </w:p>
          <w:p w:rsidR="00EB7BD6" w:rsidRDefault="00EB7BD6" w:rsidP="00E63A33">
            <w:pPr>
              <w:rPr>
                <w:b/>
                <w:bCs/>
              </w:rPr>
            </w:pPr>
            <w:r>
              <w:rPr>
                <w:b/>
                <w:bCs/>
              </w:rPr>
              <w:t xml:space="preserve">Phone:  </w:t>
            </w:r>
          </w:p>
          <w:p w:rsidR="00EB7BD6" w:rsidRDefault="00EB7BD6" w:rsidP="00E63A33">
            <w:pPr>
              <w:rPr>
                <w:b/>
                <w:bCs/>
              </w:rPr>
            </w:pPr>
            <w:r>
              <w:rPr>
                <w:b/>
                <w:bCs/>
              </w:rPr>
              <w:t xml:space="preserve">Fax:  </w:t>
            </w:r>
          </w:p>
          <w:p w:rsidR="00EB7BD6" w:rsidRDefault="00EB7BD6" w:rsidP="00E63A33">
            <w:pPr>
              <w:rPr>
                <w:b/>
                <w:bCs/>
              </w:rPr>
            </w:pPr>
            <w:r>
              <w:rPr>
                <w:b/>
                <w:bCs/>
              </w:rPr>
              <w:t>Email:</w:t>
            </w:r>
          </w:p>
          <w:p w:rsidR="00EB7BD6" w:rsidRPr="00A27129" w:rsidRDefault="00EB7BD6" w:rsidP="00E63A33">
            <w:pPr>
              <w:rPr>
                <w:b/>
                <w:bCs/>
              </w:rPr>
            </w:pPr>
          </w:p>
        </w:tc>
        <w:tc>
          <w:tcPr>
            <w:tcW w:w="7560" w:type="dxa"/>
          </w:tcPr>
          <w:p w:rsidR="00EB7BD6" w:rsidRDefault="00EB7BD6" w:rsidP="00E63A33">
            <w:pPr>
              <w:rPr>
                <w:b/>
                <w:bCs/>
              </w:rPr>
            </w:pPr>
            <w:r>
              <w:rPr>
                <w:b/>
                <w:bCs/>
              </w:rPr>
              <w:t xml:space="preserve">Licence Class (circle one):  </w:t>
            </w:r>
            <w:r w:rsidRPr="005E3DC6">
              <w:rPr>
                <w:bCs/>
              </w:rPr>
              <w:t>Sessional/All-day/</w:t>
            </w:r>
            <w:r>
              <w:rPr>
                <w:bCs/>
              </w:rPr>
              <w:t>M</w:t>
            </w:r>
            <w:r w:rsidRPr="005E3DC6">
              <w:rPr>
                <w:bCs/>
              </w:rPr>
              <w:t>ixed</w:t>
            </w:r>
          </w:p>
          <w:p w:rsidR="00EB7BD6" w:rsidRDefault="00EB7BD6" w:rsidP="00E63A33">
            <w:pPr>
              <w:rPr>
                <w:b/>
                <w:bCs/>
              </w:rPr>
            </w:pPr>
          </w:p>
          <w:p w:rsidR="00EB7BD6" w:rsidRDefault="00EB7BD6" w:rsidP="00E63A33">
            <w:pPr>
              <w:rPr>
                <w:b/>
                <w:bCs/>
              </w:rPr>
            </w:pPr>
          </w:p>
          <w:p w:rsidR="00EB7BD6" w:rsidRPr="005E3DC6" w:rsidRDefault="00EB7BD6" w:rsidP="00E63A33">
            <w:pPr>
              <w:rPr>
                <w:bCs/>
              </w:rPr>
            </w:pPr>
            <w:r>
              <w:rPr>
                <w:b/>
                <w:bCs/>
              </w:rPr>
              <w:t xml:space="preserve">Service Provision (circle one):  </w:t>
            </w:r>
            <w:r w:rsidRPr="005E3DC6">
              <w:rPr>
                <w:bCs/>
              </w:rPr>
              <w:t>Parent led/Teacher-led/Mixed</w:t>
            </w:r>
          </w:p>
          <w:p w:rsidR="00EB7BD6" w:rsidRPr="005E3DC6" w:rsidRDefault="00EB7BD6" w:rsidP="00E63A33">
            <w:pPr>
              <w:rPr>
                <w:bCs/>
              </w:rPr>
            </w:pPr>
          </w:p>
          <w:p w:rsidR="00EB7BD6" w:rsidRPr="00A27129" w:rsidRDefault="00EB7BD6" w:rsidP="00E63A33">
            <w:pPr>
              <w:rPr>
                <w:b/>
                <w:bCs/>
              </w:rPr>
            </w:pPr>
          </w:p>
        </w:tc>
      </w:tr>
      <w:tr w:rsidR="00EB7BD6">
        <w:trPr>
          <w:trHeight w:val="703"/>
        </w:trPr>
        <w:tc>
          <w:tcPr>
            <w:tcW w:w="7128" w:type="dxa"/>
          </w:tcPr>
          <w:p w:rsidR="00EB7BD6" w:rsidRDefault="00EB7BD6" w:rsidP="00E63A33">
            <w:pPr>
              <w:rPr>
                <w:b/>
                <w:bCs/>
              </w:rPr>
            </w:pPr>
            <w:r>
              <w:rPr>
                <w:b/>
                <w:bCs/>
              </w:rPr>
              <w:t>Service Provider Contact Person:</w:t>
            </w:r>
          </w:p>
          <w:p w:rsidR="00EB7BD6" w:rsidRDefault="00EB7BD6" w:rsidP="00E63A33">
            <w:pPr>
              <w:rPr>
                <w:rFonts w:ascii="Arial" w:hAnsi="Arial"/>
                <w:bCs/>
                <w:i/>
                <w:sz w:val="22"/>
              </w:rPr>
            </w:pPr>
          </w:p>
          <w:p w:rsidR="00EB7BD6" w:rsidRDefault="00EB7BD6" w:rsidP="00E63A33">
            <w:pPr>
              <w:rPr>
                <w:b/>
                <w:bCs/>
              </w:rPr>
            </w:pPr>
          </w:p>
        </w:tc>
        <w:tc>
          <w:tcPr>
            <w:tcW w:w="7560" w:type="dxa"/>
          </w:tcPr>
          <w:p w:rsidR="00EB7BD6" w:rsidRDefault="00EB7BD6" w:rsidP="00E63A33">
            <w:pPr>
              <w:rPr>
                <w:b/>
                <w:bCs/>
              </w:rPr>
            </w:pPr>
            <w:r>
              <w:rPr>
                <w:b/>
                <w:bCs/>
              </w:rPr>
              <w:t>Number of Children enrolled:</w:t>
            </w:r>
          </w:p>
          <w:p w:rsidR="00EB7BD6" w:rsidRDefault="00EB7BD6" w:rsidP="00E63A33">
            <w:pPr>
              <w:rPr>
                <w:b/>
                <w:bCs/>
              </w:rPr>
            </w:pPr>
          </w:p>
          <w:p w:rsidR="00EB7BD6" w:rsidRDefault="00EB7BD6" w:rsidP="00E63A33">
            <w:r>
              <w:rPr>
                <w:b/>
                <w:bCs/>
              </w:rPr>
              <w:t xml:space="preserve">Under 2:  </w:t>
            </w:r>
          </w:p>
          <w:p w:rsidR="00EB7BD6" w:rsidRDefault="00EB7BD6" w:rsidP="00E63A33">
            <w:pPr>
              <w:rPr>
                <w:b/>
                <w:bCs/>
              </w:rPr>
            </w:pPr>
            <w:r>
              <w:rPr>
                <w:b/>
                <w:bCs/>
              </w:rPr>
              <w:t xml:space="preserve">Over </w:t>
            </w:r>
            <w:r w:rsidRPr="000C5F38">
              <w:rPr>
                <w:b/>
                <w:bCs/>
              </w:rPr>
              <w:t>2:</w:t>
            </w:r>
            <w:r>
              <w:rPr>
                <w:b/>
                <w:bCs/>
              </w:rPr>
              <w:t xml:space="preserve">  </w:t>
            </w:r>
          </w:p>
          <w:p w:rsidR="00EB7BD6" w:rsidRPr="00A27129" w:rsidRDefault="00EB7BD6" w:rsidP="00E63A33">
            <w:pPr>
              <w:rPr>
                <w:b/>
                <w:bCs/>
              </w:rPr>
            </w:pPr>
          </w:p>
        </w:tc>
      </w:tr>
      <w:tr w:rsidR="00EB7BD6">
        <w:tc>
          <w:tcPr>
            <w:tcW w:w="7128" w:type="dxa"/>
          </w:tcPr>
          <w:p w:rsidR="00EB7BD6" w:rsidRDefault="00EB7BD6" w:rsidP="00E63A33">
            <w:pPr>
              <w:rPr>
                <w:b/>
                <w:bCs/>
              </w:rPr>
            </w:pPr>
            <w:r>
              <w:rPr>
                <w:b/>
                <w:bCs/>
              </w:rPr>
              <w:t>Date of Visit:</w:t>
            </w:r>
          </w:p>
          <w:p w:rsidR="00EB7BD6" w:rsidRDefault="00EB7BD6" w:rsidP="00E63A33">
            <w:pPr>
              <w:rPr>
                <w:rFonts w:ascii="Arial" w:hAnsi="Arial" w:cs="Arial"/>
                <w:bCs/>
                <w:i/>
                <w:sz w:val="22"/>
              </w:rPr>
            </w:pPr>
          </w:p>
          <w:p w:rsidR="00EB7BD6" w:rsidRPr="006F3682" w:rsidRDefault="00EB7BD6" w:rsidP="00E63A33">
            <w:pPr>
              <w:rPr>
                <w:rFonts w:ascii="Arial" w:hAnsi="Arial"/>
                <w:i/>
                <w:sz w:val="22"/>
              </w:rPr>
            </w:pPr>
          </w:p>
        </w:tc>
        <w:tc>
          <w:tcPr>
            <w:tcW w:w="7560" w:type="dxa"/>
          </w:tcPr>
          <w:p w:rsidR="00EB7BD6" w:rsidRPr="00001A68" w:rsidRDefault="00EB7BD6" w:rsidP="00E63A33">
            <w:pPr>
              <w:rPr>
                <w:b/>
                <w:bCs/>
              </w:rPr>
            </w:pPr>
            <w:r w:rsidRPr="00001A68">
              <w:rPr>
                <w:b/>
                <w:bCs/>
              </w:rPr>
              <w:t>Number of Staff:</w:t>
            </w:r>
            <w:r>
              <w:rPr>
                <w:b/>
                <w:bCs/>
              </w:rPr>
              <w:t xml:space="preserve">  </w:t>
            </w:r>
          </w:p>
          <w:p w:rsidR="00EB7BD6" w:rsidRDefault="00EB7BD6" w:rsidP="00E63A33"/>
          <w:p w:rsidR="00EB7BD6" w:rsidRDefault="00EB7BD6" w:rsidP="00E63A33">
            <w:pPr>
              <w:rPr>
                <w:rFonts w:ascii="Arial" w:hAnsi="Arial"/>
                <w:bCs/>
                <w:i/>
                <w:sz w:val="22"/>
              </w:rPr>
            </w:pPr>
            <w:r>
              <w:rPr>
                <w:b/>
                <w:bCs/>
              </w:rPr>
              <w:t xml:space="preserve">Male:  </w:t>
            </w:r>
          </w:p>
          <w:p w:rsidR="00EB7BD6" w:rsidRDefault="00EB7BD6" w:rsidP="00E63A33">
            <w:pPr>
              <w:rPr>
                <w:b/>
                <w:bCs/>
              </w:rPr>
            </w:pPr>
            <w:r>
              <w:rPr>
                <w:b/>
                <w:bCs/>
              </w:rPr>
              <w:t>Female</w:t>
            </w:r>
            <w:r w:rsidRPr="000C5F38">
              <w:rPr>
                <w:b/>
                <w:bCs/>
              </w:rPr>
              <w:t>:</w:t>
            </w:r>
            <w:r>
              <w:rPr>
                <w:b/>
                <w:bCs/>
              </w:rPr>
              <w:t xml:space="preserve">  </w:t>
            </w:r>
          </w:p>
          <w:p w:rsidR="00EB7BD6" w:rsidRPr="0066441C" w:rsidRDefault="00EB7BD6" w:rsidP="00E63A33"/>
        </w:tc>
      </w:tr>
    </w:tbl>
    <w:p w:rsidR="002A2133" w:rsidRDefault="002A2133" w:rsidP="00EB7BD6">
      <w:pPr>
        <w:rPr>
          <w:rFonts w:ascii="Arial" w:hAnsi="Arial" w:cs="Arial"/>
          <w:b/>
          <w:bCs/>
          <w:sz w:val="28"/>
          <w:szCs w:val="28"/>
        </w:rPr>
      </w:pPr>
    </w:p>
    <w:p w:rsidR="00EB7BD6" w:rsidRPr="002A2133" w:rsidRDefault="002A2133" w:rsidP="00EB7BD6">
      <w:pPr>
        <w:rPr>
          <w:rFonts w:ascii="Arial" w:hAnsi="Arial" w:cs="Arial"/>
          <w:b/>
          <w:bCs/>
          <w:sz w:val="16"/>
          <w:szCs w:val="16"/>
        </w:rPr>
      </w:pPr>
      <w:r>
        <w:rPr>
          <w:rFonts w:ascii="Arial" w:hAnsi="Arial" w:cs="Arial"/>
          <w:b/>
          <w:bCs/>
          <w:sz w:val="28"/>
          <w:szCs w:val="28"/>
        </w:rPr>
        <w:br w:type="page"/>
      </w:r>
    </w:p>
    <w:tbl>
      <w:tblPr>
        <w:tblStyle w:val="TableGrid"/>
        <w:tblW w:w="0" w:type="auto"/>
        <w:tblInd w:w="-459" w:type="dxa"/>
        <w:tblLook w:val="01E0" w:firstRow="1" w:lastRow="1" w:firstColumn="1" w:lastColumn="1" w:noHBand="0" w:noVBand="0"/>
      </w:tblPr>
      <w:tblGrid>
        <w:gridCol w:w="9520"/>
      </w:tblGrid>
      <w:tr w:rsidR="00EB7BD6">
        <w:tc>
          <w:tcPr>
            <w:tcW w:w="9746" w:type="dxa"/>
            <w:shd w:val="clear" w:color="auto" w:fill="C0C0C0"/>
          </w:tcPr>
          <w:p w:rsidR="00EB7BD6" w:rsidRPr="00456FD2" w:rsidRDefault="00EB7BD6" w:rsidP="00E63A33">
            <w:pPr>
              <w:rPr>
                <w:rFonts w:ascii="Arial" w:hAnsi="Arial" w:cs="Arial"/>
                <w:b/>
                <w:bCs/>
                <w:sz w:val="32"/>
                <w:szCs w:val="32"/>
              </w:rPr>
            </w:pPr>
            <w:r>
              <w:rPr>
                <w:rFonts w:ascii="Arial" w:hAnsi="Arial" w:cs="Arial"/>
                <w:b/>
                <w:bCs/>
                <w:sz w:val="28"/>
                <w:szCs w:val="28"/>
              </w:rPr>
              <w:lastRenderedPageBreak/>
              <w:br w:type="page"/>
            </w:r>
            <w:r>
              <w:rPr>
                <w:rFonts w:ascii="Arial" w:hAnsi="Arial" w:cs="Arial"/>
                <w:b/>
                <w:bCs/>
                <w:sz w:val="32"/>
                <w:szCs w:val="32"/>
              </w:rPr>
              <w:t>Section 1: Health</w:t>
            </w:r>
            <w:r w:rsidRPr="00456FD2">
              <w:rPr>
                <w:rFonts w:ascii="Arial" w:hAnsi="Arial" w:cs="Arial"/>
                <w:b/>
                <w:bCs/>
                <w:sz w:val="32"/>
                <w:szCs w:val="32"/>
              </w:rPr>
              <w:t xml:space="preserve"> Assessment Visit</w:t>
            </w:r>
          </w:p>
        </w:tc>
      </w:tr>
    </w:tbl>
    <w:p w:rsidR="00EB7BD6" w:rsidRDefault="00EB7BD6" w:rsidP="00EB7BD6">
      <w:pPr>
        <w:rPr>
          <w:rFonts w:ascii="Arial" w:hAnsi="Arial" w:cs="Arial"/>
          <w:b/>
          <w:bCs/>
          <w:sz w:val="28"/>
          <w:szCs w:val="28"/>
        </w:rPr>
      </w:pPr>
    </w:p>
    <w:p w:rsidR="00EB7BD6" w:rsidRPr="003E7BFF" w:rsidRDefault="00EB7BD6" w:rsidP="00EB7BD6">
      <w:pPr>
        <w:ind w:left="-567" w:right="-164"/>
        <w:rPr>
          <w:sz w:val="22"/>
          <w:szCs w:val="22"/>
        </w:rPr>
      </w:pPr>
      <w:r w:rsidRPr="003E7BFF">
        <w:rPr>
          <w:sz w:val="22"/>
          <w:szCs w:val="22"/>
        </w:rPr>
        <w:t>The regulatory requirements to be assessed during the licensing visit have been grouped here by ‘topic/area’ in an order that is intended to make the most efficient use of everyone’</w:t>
      </w:r>
      <w:r>
        <w:rPr>
          <w:sz w:val="22"/>
          <w:szCs w:val="22"/>
        </w:rPr>
        <w:t>s time. T</w:t>
      </w:r>
      <w:r w:rsidRPr="003E7BFF">
        <w:rPr>
          <w:sz w:val="22"/>
          <w:szCs w:val="22"/>
        </w:rPr>
        <w:t>he order in which this section is filled out can be varied to suit the layout/o</w:t>
      </w:r>
      <w:r>
        <w:rPr>
          <w:sz w:val="22"/>
          <w:szCs w:val="22"/>
        </w:rPr>
        <w:t>peration of an individual service</w:t>
      </w:r>
      <w:r w:rsidRPr="003E7BFF">
        <w:rPr>
          <w:sz w:val="22"/>
          <w:szCs w:val="22"/>
        </w:rPr>
        <w:t>, or the availabi</w:t>
      </w:r>
      <w:r>
        <w:rPr>
          <w:sz w:val="22"/>
          <w:szCs w:val="22"/>
        </w:rPr>
        <w:t>lity of key people at the service</w:t>
      </w:r>
      <w:r w:rsidRPr="003E7BFF">
        <w:rPr>
          <w:sz w:val="22"/>
          <w:szCs w:val="22"/>
        </w:rPr>
        <w:t xml:space="preserve"> to participate in discussions.  In most cases, the requirements are reproduced in their entirety. However, there are a few instances where regulations</w:t>
      </w:r>
      <w:r>
        <w:rPr>
          <w:sz w:val="22"/>
          <w:szCs w:val="22"/>
        </w:rPr>
        <w:t xml:space="preserve"> or criteria</w:t>
      </w:r>
      <w:r w:rsidRPr="003E7BFF">
        <w:rPr>
          <w:sz w:val="22"/>
          <w:szCs w:val="22"/>
        </w:rPr>
        <w:t xml:space="preserve"> have been paraphrased and/or split between different sections of this document in order to facilitate the licensing assessment process.  Public health </w:t>
      </w:r>
      <w:r>
        <w:rPr>
          <w:sz w:val="22"/>
          <w:szCs w:val="22"/>
        </w:rPr>
        <w:t xml:space="preserve">service </w:t>
      </w:r>
      <w:r w:rsidRPr="003E7BFF">
        <w:rPr>
          <w:sz w:val="22"/>
          <w:szCs w:val="22"/>
        </w:rPr>
        <w:t>staff needs to ensure that any written communication with the service provider arising from this health assessment accurately quotes the relevant regulation and/or criteria.</w:t>
      </w:r>
    </w:p>
    <w:p w:rsidR="00EB7BD6" w:rsidRDefault="00EB7BD6" w:rsidP="00EB7BD6"/>
    <w:tbl>
      <w:tblPr>
        <w:tblStyle w:val="TableGrid"/>
        <w:tblW w:w="0" w:type="auto"/>
        <w:tblInd w:w="-459" w:type="dxa"/>
        <w:tblLook w:val="01E0" w:firstRow="1" w:lastRow="1" w:firstColumn="1" w:lastColumn="1" w:noHBand="0" w:noVBand="0"/>
      </w:tblPr>
      <w:tblGrid>
        <w:gridCol w:w="9520"/>
      </w:tblGrid>
      <w:tr w:rsidR="00EB7BD6">
        <w:tc>
          <w:tcPr>
            <w:tcW w:w="10150" w:type="dxa"/>
            <w:shd w:val="clear" w:color="auto" w:fill="E0E0E0"/>
          </w:tcPr>
          <w:p w:rsidR="00EB7BD6" w:rsidRPr="003E7BFF" w:rsidRDefault="00EB7BD6" w:rsidP="00E63A33">
            <w:pPr>
              <w:pStyle w:val="BodyText"/>
              <w:spacing w:before="0" w:after="0"/>
              <w:rPr>
                <w:sz w:val="22"/>
                <w:szCs w:val="22"/>
                <w:lang w:val="en-US"/>
              </w:rPr>
            </w:pPr>
            <w:r w:rsidRPr="003E7BFF">
              <w:rPr>
                <w:b/>
                <w:bCs/>
                <w:sz w:val="22"/>
                <w:szCs w:val="22"/>
                <w:lang w:val="en-US"/>
              </w:rPr>
              <w:t xml:space="preserve">NOTE:  </w:t>
            </w:r>
            <w:r w:rsidRPr="003E7BFF">
              <w:rPr>
                <w:sz w:val="22"/>
                <w:szCs w:val="22"/>
                <w:lang w:val="en-US"/>
              </w:rPr>
              <w:t xml:space="preserve"> A hash symbol </w:t>
            </w:r>
            <w:r w:rsidRPr="003E7BFF">
              <w:rPr>
                <w:b/>
                <w:bCs/>
                <w:sz w:val="22"/>
                <w:szCs w:val="22"/>
                <w:lang w:val="en-US"/>
              </w:rPr>
              <w:t>(#)</w:t>
            </w:r>
            <w:r w:rsidRPr="003E7BFF">
              <w:rPr>
                <w:sz w:val="22"/>
                <w:szCs w:val="22"/>
                <w:lang w:val="en-US"/>
              </w:rPr>
              <w:t xml:space="preserve"> indicates a requirement upon which a service provider may be required under regulation 55 to obtain a report from </w:t>
            </w:r>
            <w:r>
              <w:rPr>
                <w:sz w:val="22"/>
                <w:szCs w:val="22"/>
                <w:lang w:val="en-US"/>
              </w:rPr>
              <w:t>the p</w:t>
            </w:r>
            <w:r w:rsidRPr="003E7BFF">
              <w:rPr>
                <w:sz w:val="22"/>
                <w:szCs w:val="22"/>
                <w:lang w:val="en-US"/>
              </w:rPr>
              <w:t xml:space="preserve">ublic </w:t>
            </w:r>
            <w:r>
              <w:rPr>
                <w:sz w:val="22"/>
                <w:szCs w:val="22"/>
                <w:lang w:val="en-US"/>
              </w:rPr>
              <w:t>h</w:t>
            </w:r>
            <w:r w:rsidRPr="003E7BFF">
              <w:rPr>
                <w:sz w:val="22"/>
                <w:szCs w:val="22"/>
                <w:lang w:val="en-US"/>
              </w:rPr>
              <w:t xml:space="preserve">ealth </w:t>
            </w:r>
            <w:r>
              <w:rPr>
                <w:sz w:val="22"/>
                <w:szCs w:val="22"/>
                <w:lang w:val="en-US"/>
              </w:rPr>
              <w:t>service of the District Health Board</w:t>
            </w:r>
          </w:p>
          <w:p w:rsidR="00EB7BD6" w:rsidRPr="003E7BFF" w:rsidRDefault="00EB7BD6" w:rsidP="00E63A33">
            <w:pPr>
              <w:pStyle w:val="BodyText"/>
              <w:tabs>
                <w:tab w:val="num" w:pos="1320"/>
              </w:tabs>
              <w:rPr>
                <w:sz w:val="22"/>
                <w:szCs w:val="22"/>
                <w:lang w:val="en-US"/>
              </w:rPr>
            </w:pPr>
            <w:r w:rsidRPr="003E7BFF">
              <w:rPr>
                <w:sz w:val="22"/>
                <w:szCs w:val="22"/>
                <w:lang w:val="en-US"/>
              </w:rPr>
              <w:t xml:space="preserve">A sun symbol </w:t>
            </w:r>
            <w:r w:rsidRPr="003E7BFF">
              <w:rPr>
                <w:b/>
                <w:bCs/>
                <w:sz w:val="22"/>
                <w:szCs w:val="22"/>
                <w:lang w:val="en-US"/>
              </w:rPr>
              <w:t>(</w:t>
            </w:r>
            <w:r w:rsidRPr="003E7BFF">
              <w:rPr>
                <w:sz w:val="22"/>
                <w:szCs w:val="22"/>
                <w:lang w:val="en-US"/>
              </w:rPr>
              <w:t>☼</w:t>
            </w:r>
            <w:r w:rsidRPr="003E7BFF">
              <w:rPr>
                <w:b/>
                <w:bCs/>
                <w:sz w:val="22"/>
                <w:szCs w:val="22"/>
                <w:lang w:val="en-US"/>
              </w:rPr>
              <w:t>)</w:t>
            </w:r>
            <w:r w:rsidRPr="003E7BFF">
              <w:rPr>
                <w:sz w:val="22"/>
                <w:szCs w:val="22"/>
                <w:lang w:val="en-US"/>
              </w:rPr>
              <w:t xml:space="preserve"> indicates a requirement that may be located outside the licensed premises if services can demonstrate they have adequate access to the required facilities. Adequate access in this context means that the facility: </w:t>
            </w:r>
          </w:p>
          <w:p w:rsidR="00EB7BD6" w:rsidRPr="003E7BFF" w:rsidRDefault="00EB7BD6" w:rsidP="00EB7BD6">
            <w:pPr>
              <w:pStyle w:val="BodyText"/>
              <w:numPr>
                <w:ilvl w:val="1"/>
                <w:numId w:val="1"/>
              </w:numPr>
              <w:tabs>
                <w:tab w:val="num" w:pos="567"/>
              </w:tabs>
              <w:overflowPunct/>
              <w:autoSpaceDE/>
              <w:autoSpaceDN/>
              <w:adjustRightInd/>
              <w:spacing w:after="120" w:line="280" w:lineRule="exact"/>
              <w:ind w:left="567" w:hanging="567"/>
              <w:jc w:val="left"/>
              <w:textAlignment w:val="auto"/>
              <w:rPr>
                <w:sz w:val="22"/>
                <w:szCs w:val="22"/>
              </w:rPr>
            </w:pPr>
            <w:r w:rsidRPr="003E7BFF">
              <w:rPr>
                <w:sz w:val="22"/>
                <w:szCs w:val="22"/>
              </w:rPr>
              <w:t xml:space="preserve">can perform its function to the same level as if it were located on the premises; </w:t>
            </w:r>
          </w:p>
          <w:p w:rsidR="00EB7BD6" w:rsidRPr="003E7BFF" w:rsidRDefault="00EB7BD6" w:rsidP="00EB7BD6">
            <w:pPr>
              <w:pStyle w:val="BodyText"/>
              <w:numPr>
                <w:ilvl w:val="1"/>
                <w:numId w:val="1"/>
              </w:numPr>
              <w:tabs>
                <w:tab w:val="num" w:pos="567"/>
              </w:tabs>
              <w:overflowPunct/>
              <w:autoSpaceDE/>
              <w:autoSpaceDN/>
              <w:adjustRightInd/>
              <w:spacing w:after="120" w:line="280" w:lineRule="exact"/>
              <w:ind w:left="2154" w:hanging="2154"/>
              <w:jc w:val="left"/>
              <w:textAlignment w:val="auto"/>
              <w:rPr>
                <w:sz w:val="22"/>
                <w:szCs w:val="22"/>
              </w:rPr>
            </w:pPr>
            <w:r w:rsidRPr="003E7BFF">
              <w:rPr>
                <w:sz w:val="22"/>
                <w:szCs w:val="22"/>
              </w:rPr>
              <w:t xml:space="preserve">can be used by the service whenever they require it; </w:t>
            </w:r>
          </w:p>
          <w:p w:rsidR="00EB7BD6" w:rsidRPr="003E7BFF" w:rsidRDefault="00EB7BD6" w:rsidP="00EB7BD6">
            <w:pPr>
              <w:pStyle w:val="BodyText"/>
              <w:numPr>
                <w:ilvl w:val="1"/>
                <w:numId w:val="1"/>
              </w:numPr>
              <w:tabs>
                <w:tab w:val="num" w:pos="567"/>
              </w:tabs>
              <w:overflowPunct/>
              <w:autoSpaceDE/>
              <w:autoSpaceDN/>
              <w:adjustRightInd/>
              <w:spacing w:after="120" w:line="280" w:lineRule="exact"/>
              <w:ind w:left="567" w:hanging="567"/>
              <w:jc w:val="left"/>
              <w:textAlignment w:val="auto"/>
              <w:rPr>
                <w:sz w:val="22"/>
                <w:szCs w:val="22"/>
              </w:rPr>
            </w:pPr>
            <w:r w:rsidRPr="003E7BFF">
              <w:rPr>
                <w:sz w:val="22"/>
                <w:szCs w:val="22"/>
              </w:rPr>
              <w:t>is located close enough to the premises to ensure that people who need to use it can do so without difficulty, taking into account distance and comfort (such as not getting wet in bad weather); and</w:t>
            </w:r>
          </w:p>
          <w:p w:rsidR="00EB7BD6" w:rsidRPr="00882398" w:rsidRDefault="00EB7BD6" w:rsidP="00EB7BD6">
            <w:pPr>
              <w:pStyle w:val="BodyText"/>
              <w:numPr>
                <w:ilvl w:val="1"/>
                <w:numId w:val="1"/>
              </w:numPr>
              <w:tabs>
                <w:tab w:val="num" w:pos="567"/>
              </w:tabs>
              <w:overflowPunct/>
              <w:autoSpaceDE/>
              <w:autoSpaceDN/>
              <w:adjustRightInd/>
              <w:spacing w:after="120" w:line="280" w:lineRule="exact"/>
              <w:ind w:left="567" w:hanging="567"/>
              <w:jc w:val="left"/>
              <w:textAlignment w:val="auto"/>
              <w:rPr>
                <w:sz w:val="20"/>
                <w:szCs w:val="20"/>
              </w:rPr>
            </w:pPr>
            <w:r w:rsidRPr="003E7BFF">
              <w:rPr>
                <w:sz w:val="22"/>
                <w:szCs w:val="22"/>
              </w:rPr>
              <w:t>if it is to be used by children, may be used by them in a manner that ensures their safety, supervision, and dignity can be assured.</w:t>
            </w:r>
          </w:p>
        </w:tc>
      </w:tr>
    </w:tbl>
    <w:p w:rsidR="002A2133" w:rsidRDefault="002A2133" w:rsidP="002A2133">
      <w:pPr>
        <w:pStyle w:val="BodyText"/>
        <w:spacing w:before="0" w:after="0"/>
        <w:ind w:hanging="567"/>
        <w:rPr>
          <w:b/>
          <w:bCs/>
          <w:sz w:val="22"/>
          <w:szCs w:val="22"/>
          <w:u w:val="single"/>
        </w:rPr>
      </w:pPr>
    </w:p>
    <w:p w:rsidR="00EB7BD6" w:rsidRPr="002C6B77" w:rsidRDefault="00EB7BD6" w:rsidP="002A2133">
      <w:pPr>
        <w:pStyle w:val="BodyText"/>
        <w:ind w:hanging="567"/>
        <w:rPr>
          <w:b/>
          <w:bCs/>
          <w:sz w:val="22"/>
          <w:szCs w:val="22"/>
          <w:u w:val="single"/>
        </w:rPr>
      </w:pPr>
      <w:r w:rsidRPr="002C6B77">
        <w:rPr>
          <w:b/>
          <w:bCs/>
          <w:sz w:val="22"/>
          <w:szCs w:val="22"/>
          <w:u w:val="single"/>
        </w:rPr>
        <w:t>Assessment outcomes</w:t>
      </w:r>
    </w:p>
    <w:p w:rsidR="00EB7BD6" w:rsidRPr="002C6B77" w:rsidRDefault="00EB7BD6" w:rsidP="00EB7BD6">
      <w:pPr>
        <w:pStyle w:val="BodyText"/>
        <w:ind w:left="-567"/>
        <w:rPr>
          <w:sz w:val="22"/>
          <w:szCs w:val="22"/>
        </w:rPr>
      </w:pPr>
      <w:r w:rsidRPr="002C6B77">
        <w:rPr>
          <w:sz w:val="22"/>
          <w:szCs w:val="22"/>
        </w:rPr>
        <w:t xml:space="preserve">There will be some criteria that will be assessed for the likelihood of the service complying (likely to comply) with the regulations; this is because in some instances full compliance cannot be checked until the service is operating with children attending e.g. nappy changing procedure (HS 3).  </w:t>
      </w:r>
    </w:p>
    <w:p w:rsidR="00EB7BD6" w:rsidRPr="002C6B77" w:rsidRDefault="00EB7BD6" w:rsidP="00EB7BD6">
      <w:pPr>
        <w:pStyle w:val="BodyText"/>
        <w:ind w:left="-567"/>
        <w:rPr>
          <w:sz w:val="22"/>
          <w:szCs w:val="22"/>
        </w:rPr>
      </w:pPr>
      <w:r w:rsidRPr="002C6B77">
        <w:rPr>
          <w:sz w:val="22"/>
          <w:szCs w:val="22"/>
        </w:rPr>
        <w:t>Other criteria do not need to have the children attending the service for full compliance to be checked e.g. laundry facilities (HS 2).</w:t>
      </w:r>
    </w:p>
    <w:p w:rsidR="00EB7BD6" w:rsidRPr="002C6B77" w:rsidRDefault="00EB7BD6" w:rsidP="002A2133">
      <w:pPr>
        <w:pStyle w:val="BodyText"/>
        <w:ind w:left="-567"/>
        <w:rPr>
          <w:b/>
          <w:bCs/>
          <w:sz w:val="22"/>
          <w:szCs w:val="22"/>
          <w:u w:val="single"/>
        </w:rPr>
      </w:pPr>
      <w:r w:rsidRPr="002C6B77">
        <w:rPr>
          <w:b/>
          <w:bCs/>
          <w:sz w:val="22"/>
          <w:szCs w:val="22"/>
          <w:u w:val="single"/>
        </w:rPr>
        <w:t>How to complete this assessment template</w:t>
      </w:r>
    </w:p>
    <w:p w:rsidR="00EB7BD6" w:rsidRPr="002C6B77" w:rsidRDefault="00EB7BD6" w:rsidP="00EB7BD6">
      <w:pPr>
        <w:pStyle w:val="BodyText"/>
        <w:ind w:left="-567"/>
        <w:rPr>
          <w:sz w:val="22"/>
          <w:szCs w:val="22"/>
        </w:rPr>
      </w:pPr>
      <w:r w:rsidRPr="002C6B77">
        <w:rPr>
          <w:sz w:val="22"/>
          <w:szCs w:val="22"/>
        </w:rPr>
        <w:t>For each criteria that is assessed as ‘likely to comply’ or ‘fully complies’ place a tick (</w:t>
      </w:r>
      <w:r w:rsidRPr="002C6B77">
        <w:rPr>
          <w:sz w:val="22"/>
          <w:szCs w:val="22"/>
        </w:rPr>
        <w:sym w:font="Symbol" w:char="F0D6"/>
      </w:r>
      <w:r w:rsidRPr="002C6B77">
        <w:rPr>
          <w:sz w:val="22"/>
          <w:szCs w:val="22"/>
        </w:rPr>
        <w:t xml:space="preserve">) in the </w:t>
      </w:r>
      <w:r w:rsidRPr="002C6B77">
        <w:rPr>
          <w:b/>
          <w:bCs/>
          <w:sz w:val="22"/>
          <w:szCs w:val="22"/>
        </w:rPr>
        <w:t>YES</w:t>
      </w:r>
      <w:r w:rsidRPr="002C6B77">
        <w:rPr>
          <w:sz w:val="22"/>
          <w:szCs w:val="22"/>
        </w:rPr>
        <w:t xml:space="preserve"> column next to the relevant criteria.  For each criteria that is not ‘likely to comply’ or ‘does not comply’ place a tick (</w:t>
      </w:r>
      <w:r w:rsidRPr="002C6B77">
        <w:rPr>
          <w:sz w:val="22"/>
          <w:szCs w:val="22"/>
        </w:rPr>
        <w:sym w:font="Symbol" w:char="F0D6"/>
      </w:r>
      <w:r w:rsidRPr="002C6B77">
        <w:rPr>
          <w:sz w:val="22"/>
          <w:szCs w:val="22"/>
        </w:rPr>
        <w:t xml:space="preserve">) in the </w:t>
      </w:r>
      <w:r w:rsidRPr="002C6B77">
        <w:rPr>
          <w:b/>
          <w:bCs/>
          <w:sz w:val="22"/>
          <w:szCs w:val="22"/>
        </w:rPr>
        <w:t>NO</w:t>
      </w:r>
      <w:r w:rsidRPr="002C6B77">
        <w:rPr>
          <w:sz w:val="22"/>
          <w:szCs w:val="22"/>
        </w:rPr>
        <w:t xml:space="preserve"> column next to the relevant criteria.  Record your recommended action, to be taken by the service, to achieve compliance and when you think this need to be completed by. </w:t>
      </w:r>
    </w:p>
    <w:p w:rsidR="002A2133" w:rsidRPr="002A2133" w:rsidRDefault="002A2133" w:rsidP="00EB7BD6">
      <w:pPr>
        <w:ind w:hanging="567"/>
        <w:rPr>
          <w:rFonts w:ascii="Arial" w:hAnsi="Arial" w:cs="Arial"/>
          <w:b/>
          <w:bCs/>
          <w:sz w:val="36"/>
          <w:szCs w:val="36"/>
        </w:rPr>
      </w:pPr>
    </w:p>
    <w:p w:rsidR="00EB7BD6" w:rsidRDefault="00841C76" w:rsidP="00EB7BD6">
      <w:pPr>
        <w:ind w:hanging="567"/>
        <w:rPr>
          <w:rFonts w:ascii="Arial" w:hAnsi="Arial" w:cs="Arial"/>
          <w:b/>
          <w:bCs/>
          <w:sz w:val="36"/>
          <w:szCs w:val="36"/>
        </w:rPr>
      </w:pPr>
      <w:r>
        <w:rPr>
          <w:rFonts w:ascii="Arial" w:hAnsi="Arial" w:cs="Arial"/>
          <w:b/>
          <w:bCs/>
          <w:sz w:val="36"/>
          <w:szCs w:val="36"/>
        </w:rPr>
        <w:br w:type="page"/>
      </w:r>
      <w:r w:rsidR="00EB7BD6">
        <w:rPr>
          <w:rFonts w:ascii="Arial" w:hAnsi="Arial" w:cs="Arial"/>
          <w:b/>
          <w:bCs/>
          <w:sz w:val="36"/>
          <w:szCs w:val="36"/>
        </w:rPr>
        <w:lastRenderedPageBreak/>
        <w:t>Play area</w:t>
      </w:r>
    </w:p>
    <w:tbl>
      <w:tblPr>
        <w:tblStyle w:val="TableGrid"/>
        <w:tblW w:w="10065" w:type="dxa"/>
        <w:tblInd w:w="-459" w:type="dxa"/>
        <w:tblLook w:val="01E0" w:firstRow="1" w:lastRow="1" w:firstColumn="1" w:lastColumn="1" w:noHBand="0" w:noVBand="0"/>
      </w:tblPr>
      <w:tblGrid>
        <w:gridCol w:w="3987"/>
        <w:gridCol w:w="1080"/>
        <w:gridCol w:w="1080"/>
        <w:gridCol w:w="3918"/>
      </w:tblGrid>
      <w:tr w:rsidR="00EB7BD6" w:rsidRPr="00012FF6">
        <w:tc>
          <w:tcPr>
            <w:tcW w:w="3987" w:type="dxa"/>
            <w:vMerge w:val="restart"/>
            <w:shd w:val="clear" w:color="auto" w:fill="C0C0C0"/>
          </w:tcPr>
          <w:p w:rsidR="00EB7BD6" w:rsidRPr="009705BC" w:rsidRDefault="00EB7BD6" w:rsidP="00E63A33">
            <w:pPr>
              <w:rPr>
                <w:rFonts w:ascii="Arial" w:hAnsi="Arial" w:cs="Arial"/>
                <w:b/>
                <w:bCs/>
              </w:rPr>
            </w:pPr>
            <w:r w:rsidRPr="009705BC">
              <w:rPr>
                <w:rFonts w:ascii="Arial" w:hAnsi="Arial" w:cs="Arial"/>
                <w:b/>
                <w:bCs/>
              </w:rPr>
              <w:t>Regulations/Criterion</w:t>
            </w:r>
          </w:p>
        </w:tc>
        <w:tc>
          <w:tcPr>
            <w:tcW w:w="2160" w:type="dxa"/>
            <w:gridSpan w:val="2"/>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Met</w:t>
            </w:r>
          </w:p>
        </w:tc>
        <w:tc>
          <w:tcPr>
            <w:tcW w:w="3918" w:type="dxa"/>
            <w:vMerge w:val="restart"/>
            <w:shd w:val="clear" w:color="auto" w:fill="C0C0C0"/>
          </w:tcPr>
          <w:p w:rsidR="00EB7BD6" w:rsidRPr="009705BC" w:rsidRDefault="00EB7BD6" w:rsidP="00E63A33">
            <w:pPr>
              <w:jc w:val="center"/>
              <w:rPr>
                <w:rFonts w:ascii="Arial" w:hAnsi="Arial" w:cs="Arial"/>
                <w:b/>
                <w:bCs/>
              </w:rPr>
            </w:pPr>
            <w:r>
              <w:rPr>
                <w:rFonts w:ascii="Arial" w:hAnsi="Arial" w:cs="Arial"/>
                <w:b/>
                <w:bCs/>
              </w:rPr>
              <w:t>Recommendation to Achieve Compliance</w:t>
            </w:r>
          </w:p>
        </w:tc>
      </w:tr>
      <w:tr w:rsidR="00EB7BD6" w:rsidRPr="00012FF6">
        <w:tc>
          <w:tcPr>
            <w:tcW w:w="3987" w:type="dxa"/>
            <w:vMerge/>
          </w:tcPr>
          <w:p w:rsidR="00EB7BD6" w:rsidRDefault="00EB7BD6" w:rsidP="00E63A33">
            <w:pPr>
              <w:rPr>
                <w:rFonts w:ascii="Arial" w:hAnsi="Arial" w:cs="Arial"/>
                <w:b/>
                <w:bCs/>
                <w:sz w:val="36"/>
                <w:szCs w:val="36"/>
              </w:rPr>
            </w:pP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Yes</w:t>
            </w: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No</w:t>
            </w:r>
          </w:p>
        </w:tc>
        <w:tc>
          <w:tcPr>
            <w:tcW w:w="3918" w:type="dxa"/>
            <w:vMerge/>
            <w:shd w:val="clear" w:color="auto" w:fill="C0C0C0"/>
          </w:tcPr>
          <w:p w:rsidR="00EB7BD6" w:rsidRDefault="00EB7BD6" w:rsidP="00E63A33">
            <w:pPr>
              <w:rPr>
                <w:rFonts w:ascii="Arial" w:hAnsi="Arial" w:cs="Arial"/>
                <w:b/>
                <w:bCs/>
                <w:sz w:val="36"/>
                <w:szCs w:val="36"/>
              </w:rPr>
            </w:pPr>
          </w:p>
        </w:tc>
      </w:tr>
      <w:tr w:rsidR="00EB7BD6" w:rsidRPr="00012FF6">
        <w:tc>
          <w:tcPr>
            <w:tcW w:w="3987" w:type="dxa"/>
          </w:tcPr>
          <w:p w:rsidR="00EB7BD6" w:rsidRDefault="00EB7BD6" w:rsidP="00E63A33">
            <w:pPr>
              <w:rPr>
                <w:sz w:val="22"/>
                <w:szCs w:val="22"/>
              </w:rPr>
            </w:pPr>
            <w:r>
              <w:rPr>
                <w:b/>
                <w:bCs/>
                <w:sz w:val="22"/>
                <w:szCs w:val="22"/>
              </w:rPr>
              <w:t>Reg 45/PF12 #</w:t>
            </w:r>
            <w:r>
              <w:rPr>
                <w:sz w:val="22"/>
                <w:szCs w:val="22"/>
              </w:rPr>
              <w:t xml:space="preserve"> Parts of the building or buildings used by children have: </w:t>
            </w:r>
          </w:p>
          <w:p w:rsidR="00EB7BD6" w:rsidRDefault="00EB7BD6" w:rsidP="00EB7BD6">
            <w:pPr>
              <w:numPr>
                <w:ilvl w:val="0"/>
                <w:numId w:val="3"/>
              </w:numPr>
              <w:tabs>
                <w:tab w:val="clear" w:pos="720"/>
                <w:tab w:val="num" w:pos="317"/>
              </w:tabs>
              <w:ind w:left="317" w:hanging="284"/>
              <w:rPr>
                <w:sz w:val="22"/>
                <w:szCs w:val="22"/>
              </w:rPr>
            </w:pPr>
            <w:r>
              <w:rPr>
                <w:sz w:val="22"/>
                <w:szCs w:val="22"/>
              </w:rPr>
              <w:t>lighting (natural or artificial) that is appropriate to the activities offered or purpose of each room;</w:t>
            </w:r>
          </w:p>
          <w:p w:rsidR="00EB7BD6" w:rsidRDefault="00EB7BD6" w:rsidP="00EB7BD6">
            <w:pPr>
              <w:numPr>
                <w:ilvl w:val="0"/>
                <w:numId w:val="3"/>
              </w:numPr>
              <w:tabs>
                <w:tab w:val="clear" w:pos="720"/>
                <w:tab w:val="num" w:pos="317"/>
              </w:tabs>
              <w:ind w:left="317" w:hanging="284"/>
              <w:rPr>
                <w:sz w:val="22"/>
                <w:szCs w:val="22"/>
              </w:rPr>
            </w:pPr>
            <w:r>
              <w:rPr>
                <w:sz w:val="22"/>
                <w:szCs w:val="22"/>
              </w:rPr>
              <w:t xml:space="preserve">ventilation (natural or mechanical) that allows fresh air to circulate (particularly in sanitary and sleep areas); </w:t>
            </w:r>
          </w:p>
          <w:p w:rsidR="00EB7BD6" w:rsidRDefault="00EB7BD6" w:rsidP="00EB7BD6">
            <w:pPr>
              <w:numPr>
                <w:ilvl w:val="0"/>
                <w:numId w:val="3"/>
              </w:numPr>
              <w:tabs>
                <w:tab w:val="clear" w:pos="720"/>
                <w:tab w:val="num" w:pos="317"/>
              </w:tabs>
              <w:ind w:left="317" w:hanging="284"/>
              <w:rPr>
                <w:sz w:val="22"/>
                <w:szCs w:val="22"/>
              </w:rPr>
            </w:pPr>
            <w:r>
              <w:rPr>
                <w:sz w:val="22"/>
                <w:szCs w:val="22"/>
              </w:rPr>
              <w:t xml:space="preserve">a safe and effective means of maintaining a room temperature of no lower than 16°C; and </w:t>
            </w:r>
          </w:p>
          <w:p w:rsidR="00EB7BD6" w:rsidRPr="005A112E" w:rsidRDefault="00EB7BD6" w:rsidP="00EB7BD6">
            <w:pPr>
              <w:numPr>
                <w:ilvl w:val="0"/>
                <w:numId w:val="3"/>
              </w:numPr>
              <w:tabs>
                <w:tab w:val="clear" w:pos="720"/>
                <w:tab w:val="num" w:pos="317"/>
              </w:tabs>
              <w:ind w:left="317" w:hanging="284"/>
              <w:rPr>
                <w:sz w:val="22"/>
                <w:szCs w:val="22"/>
              </w:rPr>
            </w:pPr>
            <w:r>
              <w:rPr>
                <w:sz w:val="22"/>
                <w:szCs w:val="22"/>
              </w:rPr>
              <w:t>acoustic absorption materials if necessary to reduce noise levels that may negatively affect children's learning or wellbeing.</w:t>
            </w:r>
          </w:p>
        </w:tc>
        <w:tc>
          <w:tcPr>
            <w:tcW w:w="1080" w:type="dxa"/>
          </w:tcPr>
          <w:p w:rsidR="00EB7BD6" w:rsidRPr="00012FF6" w:rsidRDefault="00EB7BD6" w:rsidP="00E63A33">
            <w:pPr>
              <w:rPr>
                <w:rFonts w:ascii="Arial" w:hAnsi="Arial" w:cs="Arial"/>
                <w:bCs/>
                <w:sz w:val="22"/>
                <w:szCs w:val="22"/>
              </w:rPr>
            </w:pPr>
          </w:p>
        </w:tc>
        <w:tc>
          <w:tcPr>
            <w:tcW w:w="1080" w:type="dxa"/>
          </w:tcPr>
          <w:p w:rsidR="00EB7BD6" w:rsidRPr="00A650D9" w:rsidRDefault="00EB7BD6" w:rsidP="00E63A33">
            <w:pPr>
              <w:rPr>
                <w:rFonts w:ascii="Arial" w:hAnsi="Arial" w:cs="Arial"/>
                <w:bCs/>
                <w:sz w:val="22"/>
                <w:szCs w:val="36"/>
              </w:rPr>
            </w:pPr>
          </w:p>
        </w:tc>
        <w:tc>
          <w:tcPr>
            <w:tcW w:w="3918" w:type="dxa"/>
          </w:tcPr>
          <w:p w:rsidR="00EB7BD6" w:rsidRPr="00F37D2A" w:rsidRDefault="00EB7BD6" w:rsidP="00E63A33">
            <w:pPr>
              <w:rPr>
                <w:rFonts w:ascii="Arial" w:hAnsi="Arial" w:cs="Arial"/>
                <w:bCs/>
                <w:sz w:val="22"/>
                <w:szCs w:val="36"/>
              </w:rPr>
            </w:pPr>
          </w:p>
        </w:tc>
      </w:tr>
      <w:tr w:rsidR="00EB7BD6" w:rsidRPr="00012FF6">
        <w:tc>
          <w:tcPr>
            <w:tcW w:w="3987" w:type="dxa"/>
          </w:tcPr>
          <w:p w:rsidR="00EB7BD6" w:rsidRPr="00C4204E" w:rsidRDefault="00EB7BD6" w:rsidP="00E63A33">
            <w:pPr>
              <w:rPr>
                <w:rFonts w:ascii="Arial" w:hAnsi="Arial" w:cs="Arial"/>
              </w:rPr>
            </w:pPr>
            <w:r>
              <w:rPr>
                <w:b/>
                <w:bCs/>
                <w:sz w:val="22"/>
                <w:szCs w:val="22"/>
              </w:rPr>
              <w:t>Reg 46/HS15 #</w:t>
            </w:r>
            <w:r>
              <w:rPr>
                <w:sz w:val="22"/>
                <w:szCs w:val="22"/>
              </w:rPr>
              <w:t xml:space="preserve"> All practicable steps are taken to ensure that noise levels do not unduly interfere with normal speech and/or communication, or cause any child attending distress or harm.</w:t>
            </w:r>
          </w:p>
        </w:tc>
        <w:tc>
          <w:tcPr>
            <w:tcW w:w="1080" w:type="dxa"/>
          </w:tcPr>
          <w:p w:rsidR="00EB7BD6" w:rsidRPr="00012FF6" w:rsidRDefault="00EB7BD6" w:rsidP="00E63A33">
            <w:pPr>
              <w:rPr>
                <w:rFonts w:ascii="Arial" w:hAnsi="Arial" w:cs="Arial"/>
                <w:b/>
                <w:sz w:val="22"/>
                <w:szCs w:val="22"/>
              </w:rPr>
            </w:pPr>
          </w:p>
        </w:tc>
        <w:tc>
          <w:tcPr>
            <w:tcW w:w="1080" w:type="dxa"/>
          </w:tcPr>
          <w:p w:rsidR="00EB7BD6" w:rsidRPr="00C4204E" w:rsidRDefault="00EB7BD6" w:rsidP="00E63A33">
            <w:pPr>
              <w:rPr>
                <w:rFonts w:ascii="Arial" w:hAnsi="Arial" w:cs="Arial"/>
              </w:rPr>
            </w:pPr>
          </w:p>
        </w:tc>
        <w:tc>
          <w:tcPr>
            <w:tcW w:w="3918" w:type="dxa"/>
          </w:tcPr>
          <w:p w:rsidR="00EB7BD6" w:rsidRPr="00C4204E" w:rsidRDefault="00EB7BD6" w:rsidP="00E63A33">
            <w:pPr>
              <w:rPr>
                <w:rFonts w:ascii="Arial" w:hAnsi="Arial" w:cs="Arial"/>
              </w:rPr>
            </w:pPr>
          </w:p>
        </w:tc>
      </w:tr>
      <w:tr w:rsidR="00EB7BD6" w:rsidRPr="00012FF6">
        <w:tc>
          <w:tcPr>
            <w:tcW w:w="3987" w:type="dxa"/>
          </w:tcPr>
          <w:p w:rsidR="00EB7BD6" w:rsidRPr="00C4204E" w:rsidRDefault="00EB7BD6" w:rsidP="00E63A33">
            <w:pPr>
              <w:rPr>
                <w:rFonts w:ascii="Arial" w:hAnsi="Arial" w:cs="Arial"/>
              </w:rPr>
            </w:pPr>
            <w:r>
              <w:rPr>
                <w:b/>
                <w:bCs/>
                <w:sz w:val="22"/>
                <w:szCs w:val="22"/>
              </w:rPr>
              <w:t>Reg 46/HS24 #</w:t>
            </w:r>
            <w:r>
              <w:rPr>
                <w:sz w:val="22"/>
                <w:szCs w:val="22"/>
              </w:rPr>
              <w:t xml:space="preserve"> Rooms used by children are kept at a comfortable temperature no lower than 16°C (at 500mm above the floor) while children are attending.</w:t>
            </w:r>
          </w:p>
        </w:tc>
        <w:tc>
          <w:tcPr>
            <w:tcW w:w="1080" w:type="dxa"/>
          </w:tcPr>
          <w:p w:rsidR="00EB7BD6" w:rsidRPr="00A650D9" w:rsidRDefault="00EB7BD6" w:rsidP="00E63A33">
            <w:pPr>
              <w:rPr>
                <w:rFonts w:ascii="Arial" w:hAnsi="Arial" w:cs="Arial"/>
                <w:sz w:val="16"/>
                <w:szCs w:val="16"/>
              </w:rPr>
            </w:pPr>
          </w:p>
        </w:tc>
        <w:tc>
          <w:tcPr>
            <w:tcW w:w="1080" w:type="dxa"/>
          </w:tcPr>
          <w:p w:rsidR="00EB7BD6" w:rsidRPr="00A650D9" w:rsidRDefault="00EB7BD6" w:rsidP="00E63A33">
            <w:pPr>
              <w:rPr>
                <w:rFonts w:ascii="Arial" w:hAnsi="Arial" w:cs="Arial"/>
                <w:sz w:val="22"/>
              </w:rPr>
            </w:pPr>
          </w:p>
        </w:tc>
        <w:tc>
          <w:tcPr>
            <w:tcW w:w="3918" w:type="dxa"/>
          </w:tcPr>
          <w:p w:rsidR="00EB7BD6" w:rsidRPr="00A650D9" w:rsidRDefault="00EB7BD6" w:rsidP="00E63A33">
            <w:pPr>
              <w:rPr>
                <w:rFonts w:ascii="Arial" w:hAnsi="Arial" w:cs="Arial"/>
                <w:i/>
              </w:rPr>
            </w:pPr>
          </w:p>
        </w:tc>
      </w:tr>
      <w:tr w:rsidR="00EB7BD6" w:rsidRPr="00012FF6">
        <w:tc>
          <w:tcPr>
            <w:tcW w:w="3987" w:type="dxa"/>
          </w:tcPr>
          <w:p w:rsidR="00EB7BD6" w:rsidRPr="00C4204E" w:rsidRDefault="00EB7BD6" w:rsidP="00E63A33">
            <w:pPr>
              <w:rPr>
                <w:rFonts w:ascii="Arial" w:hAnsi="Arial" w:cs="Arial"/>
              </w:rPr>
            </w:pPr>
            <w:r>
              <w:rPr>
                <w:b/>
                <w:bCs/>
                <w:sz w:val="22"/>
                <w:szCs w:val="22"/>
              </w:rPr>
              <w:t>Reg 45/PF10 ☼ #</w:t>
            </w:r>
            <w:r>
              <w:rPr>
                <w:sz w:val="22"/>
                <w:szCs w:val="22"/>
              </w:rPr>
              <w:t xml:space="preserve"> There are facilities (other than those required for PF26) or alternative arrangements available for the preparation and cleaning up of paint and other art materials.</w:t>
            </w:r>
          </w:p>
        </w:tc>
        <w:tc>
          <w:tcPr>
            <w:tcW w:w="1080" w:type="dxa"/>
          </w:tcPr>
          <w:p w:rsidR="00EB7BD6" w:rsidRPr="00012FF6" w:rsidRDefault="00EB7BD6" w:rsidP="00E63A33">
            <w:pPr>
              <w:rPr>
                <w:rFonts w:ascii="Arial" w:hAnsi="Arial" w:cs="Arial"/>
                <w:sz w:val="22"/>
                <w:szCs w:val="22"/>
              </w:rPr>
            </w:pPr>
          </w:p>
        </w:tc>
        <w:tc>
          <w:tcPr>
            <w:tcW w:w="1080" w:type="dxa"/>
          </w:tcPr>
          <w:p w:rsidR="00EB7BD6" w:rsidRPr="00C4204E" w:rsidRDefault="00EB7BD6" w:rsidP="00E63A33">
            <w:pPr>
              <w:rPr>
                <w:rFonts w:ascii="Arial" w:hAnsi="Arial" w:cs="Arial"/>
              </w:rPr>
            </w:pPr>
          </w:p>
        </w:tc>
        <w:tc>
          <w:tcPr>
            <w:tcW w:w="3918" w:type="dxa"/>
          </w:tcPr>
          <w:p w:rsidR="00EB7BD6" w:rsidRPr="004D3F8C" w:rsidRDefault="00EB7BD6" w:rsidP="00E63A33">
            <w:pPr>
              <w:rPr>
                <w:rFonts w:ascii="Arial" w:hAnsi="Arial" w:cs="Arial"/>
                <w:sz w:val="16"/>
              </w:rPr>
            </w:pPr>
          </w:p>
        </w:tc>
      </w:tr>
      <w:tr w:rsidR="00EB7BD6" w:rsidRPr="00012FF6">
        <w:trPr>
          <w:trHeight w:val="1452"/>
        </w:trPr>
        <w:tc>
          <w:tcPr>
            <w:tcW w:w="3987" w:type="dxa"/>
          </w:tcPr>
          <w:p w:rsidR="00EB7BD6" w:rsidRPr="00C4204E" w:rsidRDefault="00EB7BD6" w:rsidP="00E63A33">
            <w:pPr>
              <w:rPr>
                <w:rFonts w:ascii="Arial" w:hAnsi="Arial" w:cs="Arial"/>
              </w:rPr>
            </w:pPr>
            <w:r>
              <w:rPr>
                <w:b/>
                <w:bCs/>
                <w:sz w:val="22"/>
                <w:szCs w:val="22"/>
              </w:rPr>
              <w:t>Reg 46/HS16 #</w:t>
            </w:r>
            <w:r>
              <w:rPr>
                <w:sz w:val="22"/>
                <w:szCs w:val="22"/>
              </w:rPr>
              <w:t xml:space="preserve"> Safe and hygienic handling practices are implemented with regard to any animals at the service. All animals are able to be restrained.</w:t>
            </w:r>
          </w:p>
        </w:tc>
        <w:tc>
          <w:tcPr>
            <w:tcW w:w="1080" w:type="dxa"/>
          </w:tcPr>
          <w:p w:rsidR="00EB7BD6" w:rsidRPr="006A20C4" w:rsidRDefault="00EB7BD6" w:rsidP="00E63A33">
            <w:pPr>
              <w:rPr>
                <w:rFonts w:ascii="Arial" w:hAnsi="Arial" w:cs="Arial"/>
                <w:sz w:val="16"/>
              </w:rPr>
            </w:pPr>
            <w:r>
              <w:rPr>
                <w:rFonts w:ascii="Arial" w:hAnsi="Arial" w:cs="Arial"/>
                <w:sz w:val="16"/>
              </w:rPr>
              <w:t>The centre has included a policy on handling and caring for animals.</w:t>
            </w:r>
          </w:p>
        </w:tc>
        <w:tc>
          <w:tcPr>
            <w:tcW w:w="1080" w:type="dxa"/>
          </w:tcPr>
          <w:p w:rsidR="00EB7BD6" w:rsidRPr="00C4204E" w:rsidRDefault="00EB7BD6" w:rsidP="00E63A33">
            <w:pPr>
              <w:rPr>
                <w:rFonts w:ascii="Arial" w:hAnsi="Arial" w:cs="Arial"/>
              </w:rPr>
            </w:pPr>
          </w:p>
        </w:tc>
        <w:tc>
          <w:tcPr>
            <w:tcW w:w="3918" w:type="dxa"/>
          </w:tcPr>
          <w:p w:rsidR="00EB7BD6" w:rsidRPr="00C4204E" w:rsidRDefault="00EB7BD6" w:rsidP="00E63A33">
            <w:pPr>
              <w:rPr>
                <w:rFonts w:ascii="Arial" w:hAnsi="Arial" w:cs="Arial"/>
              </w:rPr>
            </w:pPr>
          </w:p>
        </w:tc>
      </w:tr>
    </w:tbl>
    <w:p w:rsidR="00EB7BD6" w:rsidRDefault="00EB7BD6" w:rsidP="002A2133">
      <w:pPr>
        <w:ind w:hanging="567"/>
        <w:rPr>
          <w:rFonts w:ascii="Arial" w:hAnsi="Arial" w:cs="Arial"/>
          <w:b/>
          <w:bCs/>
          <w:sz w:val="36"/>
          <w:szCs w:val="36"/>
        </w:rPr>
      </w:pPr>
    </w:p>
    <w:p w:rsidR="00EB7BD6" w:rsidRPr="008654BE" w:rsidRDefault="00EB7BD6" w:rsidP="00EB7BD6">
      <w:pPr>
        <w:ind w:hanging="567"/>
        <w:rPr>
          <w:rFonts w:ascii="Arial" w:hAnsi="Arial" w:cs="Arial"/>
          <w:b/>
          <w:bCs/>
          <w:sz w:val="36"/>
          <w:szCs w:val="36"/>
        </w:rPr>
      </w:pPr>
      <w:r w:rsidRPr="004A25EC">
        <w:rPr>
          <w:rFonts w:ascii="Arial" w:hAnsi="Arial" w:cs="Arial"/>
          <w:b/>
          <w:bCs/>
          <w:sz w:val="36"/>
          <w:szCs w:val="36"/>
        </w:rPr>
        <w:t>Kitchen/dining area</w:t>
      </w:r>
    </w:p>
    <w:tbl>
      <w:tblPr>
        <w:tblStyle w:val="TableGrid"/>
        <w:tblW w:w="10065" w:type="dxa"/>
        <w:tblInd w:w="-459" w:type="dxa"/>
        <w:tblLook w:val="01E0" w:firstRow="1" w:lastRow="1" w:firstColumn="1" w:lastColumn="1" w:noHBand="0" w:noVBand="0"/>
      </w:tblPr>
      <w:tblGrid>
        <w:gridCol w:w="3987"/>
        <w:gridCol w:w="1080"/>
        <w:gridCol w:w="1080"/>
        <w:gridCol w:w="3918"/>
      </w:tblGrid>
      <w:tr w:rsidR="00EB7BD6" w:rsidRPr="00012FF6">
        <w:tc>
          <w:tcPr>
            <w:tcW w:w="3987" w:type="dxa"/>
            <w:vMerge w:val="restart"/>
            <w:shd w:val="clear" w:color="auto" w:fill="C0C0C0"/>
          </w:tcPr>
          <w:p w:rsidR="00EB7BD6" w:rsidRPr="009705BC" w:rsidRDefault="00EB7BD6" w:rsidP="00E63A33">
            <w:pPr>
              <w:rPr>
                <w:rFonts w:ascii="Arial" w:hAnsi="Arial" w:cs="Arial"/>
                <w:b/>
                <w:bCs/>
              </w:rPr>
            </w:pPr>
            <w:r w:rsidRPr="009705BC">
              <w:rPr>
                <w:rFonts w:ascii="Arial" w:hAnsi="Arial" w:cs="Arial"/>
                <w:b/>
                <w:bCs/>
              </w:rPr>
              <w:t>Regulations/Criterion</w:t>
            </w:r>
          </w:p>
        </w:tc>
        <w:tc>
          <w:tcPr>
            <w:tcW w:w="2160" w:type="dxa"/>
            <w:gridSpan w:val="2"/>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Met</w:t>
            </w:r>
          </w:p>
        </w:tc>
        <w:tc>
          <w:tcPr>
            <w:tcW w:w="3918" w:type="dxa"/>
            <w:vMerge w:val="restart"/>
            <w:shd w:val="clear" w:color="auto" w:fill="C0C0C0"/>
          </w:tcPr>
          <w:p w:rsidR="00EB7BD6" w:rsidRPr="009705BC" w:rsidRDefault="00EB7BD6" w:rsidP="00E63A33">
            <w:pPr>
              <w:jc w:val="center"/>
              <w:rPr>
                <w:rFonts w:ascii="Arial" w:hAnsi="Arial" w:cs="Arial"/>
                <w:b/>
                <w:bCs/>
              </w:rPr>
            </w:pPr>
            <w:r>
              <w:rPr>
                <w:rFonts w:ascii="Arial" w:hAnsi="Arial" w:cs="Arial"/>
                <w:b/>
                <w:bCs/>
              </w:rPr>
              <w:t>Recommendation to Achieve Compliance</w:t>
            </w:r>
          </w:p>
        </w:tc>
      </w:tr>
      <w:tr w:rsidR="00EB7BD6" w:rsidRPr="00012FF6">
        <w:tc>
          <w:tcPr>
            <w:tcW w:w="3987" w:type="dxa"/>
            <w:vMerge/>
          </w:tcPr>
          <w:p w:rsidR="00EB7BD6" w:rsidRDefault="00EB7BD6" w:rsidP="00E63A33">
            <w:pPr>
              <w:rPr>
                <w:rFonts w:ascii="Arial" w:hAnsi="Arial" w:cs="Arial"/>
                <w:b/>
                <w:bCs/>
                <w:sz w:val="36"/>
                <w:szCs w:val="36"/>
              </w:rPr>
            </w:pP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Yes</w:t>
            </w: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No</w:t>
            </w:r>
          </w:p>
        </w:tc>
        <w:tc>
          <w:tcPr>
            <w:tcW w:w="3918" w:type="dxa"/>
            <w:vMerge/>
            <w:shd w:val="clear" w:color="auto" w:fill="C0C0C0"/>
          </w:tcPr>
          <w:p w:rsidR="00EB7BD6" w:rsidRDefault="00EB7BD6" w:rsidP="00E63A33">
            <w:pPr>
              <w:rPr>
                <w:rFonts w:ascii="Arial" w:hAnsi="Arial" w:cs="Arial"/>
                <w:b/>
                <w:bCs/>
                <w:sz w:val="36"/>
                <w:szCs w:val="36"/>
              </w:rPr>
            </w:pPr>
          </w:p>
        </w:tc>
      </w:tr>
      <w:tr w:rsidR="00EB7BD6" w:rsidRPr="00012FF6">
        <w:tc>
          <w:tcPr>
            <w:tcW w:w="3987" w:type="dxa"/>
          </w:tcPr>
          <w:p w:rsidR="00EB7BD6" w:rsidRPr="005A112E" w:rsidRDefault="00EB7BD6" w:rsidP="00E63A33">
            <w:pPr>
              <w:rPr>
                <w:sz w:val="22"/>
                <w:szCs w:val="22"/>
              </w:rPr>
            </w:pPr>
            <w:r>
              <w:rPr>
                <w:b/>
                <w:bCs/>
                <w:sz w:val="22"/>
                <w:szCs w:val="22"/>
              </w:rPr>
              <w:t>Reg 46/HS21 #</w:t>
            </w:r>
            <w:r>
              <w:rPr>
                <w:sz w:val="22"/>
                <w:szCs w:val="22"/>
              </w:rPr>
              <w:t xml:space="preserve"> An ample supply of water that is fit to drink is available to children at all times, and older children are able to access this water independently.</w:t>
            </w:r>
          </w:p>
        </w:tc>
        <w:tc>
          <w:tcPr>
            <w:tcW w:w="1080" w:type="dxa"/>
          </w:tcPr>
          <w:p w:rsidR="00EB7BD6" w:rsidRPr="00012FF6" w:rsidRDefault="00EB7BD6" w:rsidP="00E63A33">
            <w:pPr>
              <w:rPr>
                <w:rFonts w:ascii="Arial" w:hAnsi="Arial" w:cs="Arial"/>
                <w:bCs/>
                <w:sz w:val="22"/>
                <w:szCs w:val="22"/>
              </w:rPr>
            </w:pPr>
          </w:p>
        </w:tc>
        <w:tc>
          <w:tcPr>
            <w:tcW w:w="1080" w:type="dxa"/>
          </w:tcPr>
          <w:p w:rsidR="00EB7BD6" w:rsidRPr="00012FF6" w:rsidRDefault="00EB7BD6" w:rsidP="00E63A33">
            <w:pPr>
              <w:rPr>
                <w:rFonts w:ascii="Arial" w:hAnsi="Arial" w:cs="Arial"/>
                <w:bCs/>
                <w:sz w:val="22"/>
                <w:szCs w:val="22"/>
              </w:rPr>
            </w:pPr>
          </w:p>
        </w:tc>
        <w:tc>
          <w:tcPr>
            <w:tcW w:w="3918" w:type="dxa"/>
          </w:tcPr>
          <w:p w:rsidR="00EB7BD6" w:rsidRPr="00012FF6" w:rsidRDefault="00EB7BD6" w:rsidP="00E63A33">
            <w:pPr>
              <w:rPr>
                <w:rFonts w:ascii="Arial" w:hAnsi="Arial" w:cs="Arial"/>
                <w:bCs/>
                <w:sz w:val="22"/>
                <w:szCs w:val="22"/>
              </w:rPr>
            </w:pPr>
          </w:p>
        </w:tc>
      </w:tr>
    </w:tbl>
    <w:p w:rsidR="00EB7BD6" w:rsidRDefault="00EB7BD6" w:rsidP="00EB7BD6">
      <w:r>
        <w:br w:type="page"/>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c>
          <w:tcPr>
            <w:tcW w:w="3987" w:type="dxa"/>
          </w:tcPr>
          <w:p w:rsidR="00EB7BD6" w:rsidRDefault="00EB7BD6" w:rsidP="00E63A33">
            <w:pPr>
              <w:rPr>
                <w:sz w:val="22"/>
                <w:szCs w:val="22"/>
              </w:rPr>
            </w:pPr>
            <w:r>
              <w:rPr>
                <w:b/>
                <w:bCs/>
                <w:sz w:val="22"/>
                <w:szCs w:val="22"/>
              </w:rPr>
              <w:lastRenderedPageBreak/>
              <w:t>Reg 45/PF16 ☼ #</w:t>
            </w:r>
            <w:r>
              <w:rPr>
                <w:sz w:val="22"/>
                <w:szCs w:val="22"/>
              </w:rPr>
              <w:t xml:space="preserve"> There are facilities for the hygienic preparation, storage and/or serving of food and drink that contain: </w:t>
            </w:r>
          </w:p>
          <w:p w:rsidR="00EB7BD6" w:rsidRDefault="00EB7BD6" w:rsidP="00E63A33">
            <w:pPr>
              <w:ind w:left="317" w:hanging="284"/>
              <w:rPr>
                <w:sz w:val="22"/>
                <w:szCs w:val="22"/>
              </w:rPr>
            </w:pPr>
            <w:r>
              <w:rPr>
                <w:sz w:val="22"/>
                <w:szCs w:val="22"/>
              </w:rPr>
              <w:t>•</w:t>
            </w:r>
            <w:r>
              <w:rPr>
                <w:sz w:val="22"/>
                <w:szCs w:val="22"/>
              </w:rPr>
              <w:tab/>
              <w:t xml:space="preserve">a means of keeping perishable food at a temperature at or below 4°C and protected from vermin and insects; </w:t>
            </w:r>
          </w:p>
          <w:p w:rsidR="00EB7BD6" w:rsidRDefault="00EB7BD6" w:rsidP="00E63A33">
            <w:pPr>
              <w:ind w:left="317" w:hanging="284"/>
              <w:rPr>
                <w:sz w:val="22"/>
                <w:szCs w:val="22"/>
              </w:rPr>
            </w:pPr>
          </w:p>
          <w:p w:rsidR="00EB7BD6" w:rsidRDefault="00EB7BD6" w:rsidP="00E63A33">
            <w:pPr>
              <w:ind w:left="317" w:hanging="284"/>
              <w:rPr>
                <w:sz w:val="22"/>
                <w:szCs w:val="22"/>
              </w:rPr>
            </w:pPr>
          </w:p>
          <w:p w:rsidR="00EB7BD6" w:rsidRDefault="00EB7BD6" w:rsidP="00E63A33">
            <w:pPr>
              <w:ind w:left="317" w:hanging="284"/>
              <w:rPr>
                <w:sz w:val="22"/>
                <w:szCs w:val="22"/>
              </w:rPr>
            </w:pPr>
            <w:r>
              <w:rPr>
                <w:sz w:val="22"/>
                <w:szCs w:val="22"/>
              </w:rPr>
              <w:tab/>
              <w:t xml:space="preserve">a means of cooking and/or heating food; </w:t>
            </w:r>
          </w:p>
          <w:p w:rsidR="00EB7BD6" w:rsidRDefault="00EB7BD6" w:rsidP="00E63A33">
            <w:pPr>
              <w:ind w:left="317" w:hanging="284"/>
              <w:rPr>
                <w:sz w:val="22"/>
                <w:szCs w:val="22"/>
              </w:rPr>
            </w:pPr>
          </w:p>
          <w:p w:rsidR="00EB7BD6" w:rsidRDefault="00EB7BD6" w:rsidP="00E63A33">
            <w:pPr>
              <w:ind w:left="317" w:hanging="284"/>
              <w:rPr>
                <w:sz w:val="22"/>
                <w:szCs w:val="22"/>
              </w:rPr>
            </w:pPr>
          </w:p>
          <w:p w:rsidR="00EB7BD6" w:rsidRDefault="00EB7BD6" w:rsidP="00E63A33">
            <w:pPr>
              <w:ind w:left="317" w:hanging="284"/>
              <w:rPr>
                <w:sz w:val="22"/>
                <w:szCs w:val="22"/>
              </w:rPr>
            </w:pPr>
            <w:r>
              <w:rPr>
                <w:sz w:val="22"/>
                <w:szCs w:val="22"/>
              </w:rPr>
              <w:t>•</w:t>
            </w:r>
            <w:r>
              <w:rPr>
                <w:sz w:val="22"/>
                <w:szCs w:val="22"/>
              </w:rPr>
              <w:tab/>
              <w:t xml:space="preserve">a means of hygienically washing dishes; </w:t>
            </w:r>
          </w:p>
          <w:p w:rsidR="00EB7BD6" w:rsidRDefault="00EB7BD6" w:rsidP="00E63A33">
            <w:pPr>
              <w:ind w:left="317" w:hanging="284"/>
              <w:rPr>
                <w:sz w:val="22"/>
                <w:szCs w:val="22"/>
              </w:rPr>
            </w:pPr>
          </w:p>
          <w:p w:rsidR="00EB7BD6" w:rsidRDefault="00EB7BD6" w:rsidP="00E63A33">
            <w:pPr>
              <w:ind w:left="317" w:hanging="284"/>
              <w:rPr>
                <w:sz w:val="22"/>
                <w:szCs w:val="22"/>
              </w:rPr>
            </w:pPr>
            <w:r>
              <w:rPr>
                <w:sz w:val="22"/>
                <w:szCs w:val="22"/>
              </w:rPr>
              <w:t>•</w:t>
            </w:r>
            <w:r>
              <w:rPr>
                <w:sz w:val="22"/>
                <w:szCs w:val="22"/>
              </w:rPr>
              <w:tab/>
              <w:t xml:space="preserve">a sink connected to a hot water supply; </w:t>
            </w:r>
          </w:p>
          <w:p w:rsidR="00EB7BD6" w:rsidRDefault="00EB7BD6" w:rsidP="00E63A33">
            <w:pPr>
              <w:ind w:left="317" w:hanging="284"/>
              <w:rPr>
                <w:sz w:val="22"/>
                <w:szCs w:val="22"/>
              </w:rPr>
            </w:pPr>
            <w:r>
              <w:rPr>
                <w:sz w:val="22"/>
                <w:szCs w:val="22"/>
              </w:rPr>
              <w:t>•</w:t>
            </w:r>
            <w:r>
              <w:rPr>
                <w:sz w:val="22"/>
                <w:szCs w:val="22"/>
              </w:rPr>
              <w:tab/>
              <w:t>storage; and</w:t>
            </w:r>
          </w:p>
          <w:p w:rsidR="00EB7BD6" w:rsidRDefault="00EB7BD6" w:rsidP="00E63A33">
            <w:pPr>
              <w:tabs>
                <w:tab w:val="left" w:pos="317"/>
              </w:tabs>
              <w:ind w:left="317" w:hanging="284"/>
              <w:rPr>
                <w:b/>
                <w:bCs/>
                <w:sz w:val="22"/>
                <w:szCs w:val="22"/>
              </w:rPr>
            </w:pPr>
            <w:r>
              <w:rPr>
                <w:sz w:val="22"/>
                <w:szCs w:val="22"/>
              </w:rPr>
              <w:t>•</w:t>
            </w:r>
            <w:r>
              <w:rPr>
                <w:sz w:val="22"/>
                <w:szCs w:val="22"/>
              </w:rPr>
              <w:tab/>
              <w:t>food preparation surfaces that are impervious to moisture and can be easily maintained in a hygienic condition.</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F37D2A" w:rsidRDefault="00EB7BD6" w:rsidP="00E63A33">
            <w:pPr>
              <w:rPr>
                <w:rFonts w:ascii="Arial" w:hAnsi="Arial" w:cs="Arial"/>
                <w:bCs/>
                <w:sz w:val="22"/>
                <w:szCs w:val="36"/>
              </w:rPr>
            </w:pPr>
          </w:p>
        </w:tc>
      </w:tr>
      <w:tr w:rsidR="00EB7BD6" w:rsidRPr="00012FF6">
        <w:tc>
          <w:tcPr>
            <w:tcW w:w="3987" w:type="dxa"/>
          </w:tcPr>
          <w:p w:rsidR="00EB7BD6" w:rsidRDefault="00EB7BD6" w:rsidP="00E63A33">
            <w:pPr>
              <w:rPr>
                <w:b/>
                <w:bCs/>
                <w:sz w:val="22"/>
                <w:szCs w:val="22"/>
              </w:rPr>
            </w:pPr>
            <w:r>
              <w:rPr>
                <w:b/>
                <w:bCs/>
                <w:sz w:val="22"/>
                <w:szCs w:val="22"/>
              </w:rPr>
              <w:t>Reg 46/HS19 #</w:t>
            </w:r>
            <w:r>
              <w:rPr>
                <w:sz w:val="22"/>
                <w:szCs w:val="22"/>
              </w:rPr>
              <w:t xml:space="preserve"> Food is served at appropriate times to meet the nutritional needs of each child while they are attending. Where food is provided by the service, it is of sufficient variety, quantity, and quality to meet these needs. Where food is provided by parents, the service encourages and promotes healthy eating guidelines.</w:t>
            </w:r>
          </w:p>
        </w:tc>
        <w:tc>
          <w:tcPr>
            <w:tcW w:w="1080" w:type="dxa"/>
          </w:tcPr>
          <w:p w:rsidR="00EB7BD6" w:rsidRPr="00087D58" w:rsidRDefault="00EB7BD6" w:rsidP="00E63A33">
            <w:pPr>
              <w:rPr>
                <w:rFonts w:ascii="Arial" w:hAnsi="Arial" w:cs="Arial"/>
                <w:bCs/>
                <w:sz w:val="16"/>
                <w:szCs w:val="36"/>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012FF6" w:rsidRDefault="00EB7BD6" w:rsidP="00E63A33">
            <w:pPr>
              <w:rPr>
                <w:rFonts w:ascii="Arial" w:hAnsi="Arial" w:cs="Arial"/>
                <w:bCs/>
                <w:sz w:val="22"/>
                <w:szCs w:val="36"/>
              </w:rPr>
            </w:pPr>
          </w:p>
        </w:tc>
      </w:tr>
      <w:tr w:rsidR="00EB7BD6" w:rsidRPr="00012FF6">
        <w:tc>
          <w:tcPr>
            <w:tcW w:w="3987" w:type="dxa"/>
          </w:tcPr>
          <w:p w:rsidR="00EB7BD6" w:rsidRDefault="00EB7BD6" w:rsidP="00E63A33">
            <w:pPr>
              <w:rPr>
                <w:b/>
                <w:bCs/>
                <w:sz w:val="22"/>
                <w:szCs w:val="22"/>
              </w:rPr>
            </w:pPr>
            <w:r>
              <w:rPr>
                <w:b/>
                <w:bCs/>
                <w:sz w:val="22"/>
                <w:szCs w:val="22"/>
              </w:rPr>
              <w:t>Reg 46/HS20 #</w:t>
            </w:r>
            <w:r>
              <w:rPr>
                <w:sz w:val="22"/>
                <w:szCs w:val="22"/>
              </w:rPr>
              <w:t xml:space="preserve"> Food is prepared, served, and stored hygienically.</w:t>
            </w:r>
          </w:p>
        </w:tc>
        <w:tc>
          <w:tcPr>
            <w:tcW w:w="1080" w:type="dxa"/>
          </w:tcPr>
          <w:p w:rsidR="00EB7BD6" w:rsidRPr="002A2B8B" w:rsidRDefault="00EB7BD6" w:rsidP="00E63A33">
            <w:pPr>
              <w:rPr>
                <w:rFonts w:ascii="Arial" w:hAnsi="Arial" w:cs="Arial"/>
                <w:bCs/>
                <w:sz w:val="22"/>
                <w:szCs w:val="36"/>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977BAC" w:rsidRDefault="00EB7BD6" w:rsidP="00E63A33">
            <w:pPr>
              <w:rPr>
                <w:rFonts w:ascii="Arial" w:hAnsi="Arial" w:cs="Arial"/>
                <w:bCs/>
                <w:sz w:val="22"/>
                <w:szCs w:val="36"/>
              </w:rPr>
            </w:pPr>
          </w:p>
        </w:tc>
      </w:tr>
    </w:tbl>
    <w:p w:rsidR="00EB7BD6" w:rsidRPr="002A2133" w:rsidRDefault="00EB7BD6" w:rsidP="00EB7BD6">
      <w:pPr>
        <w:ind w:hanging="567"/>
        <w:rPr>
          <w:rFonts w:ascii="Arial" w:hAnsi="Arial" w:cs="Arial"/>
          <w:b/>
          <w:sz w:val="36"/>
          <w:szCs w:val="36"/>
        </w:rPr>
      </w:pPr>
    </w:p>
    <w:p w:rsidR="00EB7BD6" w:rsidRDefault="00EB7BD6" w:rsidP="00EB7BD6">
      <w:pPr>
        <w:ind w:hanging="567"/>
        <w:rPr>
          <w:rFonts w:ascii="Arial" w:hAnsi="Arial" w:cs="Arial"/>
          <w:b/>
          <w:bCs/>
          <w:sz w:val="36"/>
          <w:szCs w:val="36"/>
        </w:rPr>
      </w:pPr>
      <w:r>
        <w:rPr>
          <w:rFonts w:ascii="Arial" w:hAnsi="Arial" w:cs="Arial"/>
          <w:b/>
          <w:bCs/>
          <w:sz w:val="36"/>
          <w:szCs w:val="36"/>
        </w:rPr>
        <w:t>Toilet/H</w:t>
      </w:r>
      <w:r w:rsidRPr="004A25EC">
        <w:rPr>
          <w:rFonts w:ascii="Arial" w:hAnsi="Arial" w:cs="Arial"/>
          <w:b/>
          <w:bCs/>
          <w:sz w:val="36"/>
          <w:szCs w:val="36"/>
        </w:rPr>
        <w:t>andwashing area</w:t>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c>
          <w:tcPr>
            <w:tcW w:w="3987" w:type="dxa"/>
            <w:vMerge w:val="restart"/>
            <w:shd w:val="clear" w:color="auto" w:fill="C0C0C0"/>
          </w:tcPr>
          <w:p w:rsidR="00EB7BD6" w:rsidRPr="009705BC" w:rsidRDefault="00EB7BD6" w:rsidP="00E63A33">
            <w:pPr>
              <w:rPr>
                <w:rFonts w:ascii="Arial" w:hAnsi="Arial" w:cs="Arial"/>
                <w:b/>
                <w:bCs/>
              </w:rPr>
            </w:pPr>
            <w:r w:rsidRPr="009705BC">
              <w:rPr>
                <w:rFonts w:ascii="Arial" w:hAnsi="Arial" w:cs="Arial"/>
                <w:b/>
                <w:bCs/>
              </w:rPr>
              <w:t>Regulations/Criterion</w:t>
            </w:r>
          </w:p>
        </w:tc>
        <w:tc>
          <w:tcPr>
            <w:tcW w:w="2160" w:type="dxa"/>
            <w:gridSpan w:val="2"/>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Met</w:t>
            </w:r>
          </w:p>
        </w:tc>
        <w:tc>
          <w:tcPr>
            <w:tcW w:w="4059" w:type="dxa"/>
            <w:vMerge w:val="restart"/>
            <w:shd w:val="clear" w:color="auto" w:fill="C0C0C0"/>
          </w:tcPr>
          <w:p w:rsidR="00EB7BD6" w:rsidRPr="009705BC" w:rsidRDefault="00EB7BD6" w:rsidP="00E63A33">
            <w:pPr>
              <w:jc w:val="center"/>
              <w:rPr>
                <w:rFonts w:ascii="Arial" w:hAnsi="Arial" w:cs="Arial"/>
                <w:b/>
                <w:bCs/>
              </w:rPr>
            </w:pPr>
            <w:r>
              <w:rPr>
                <w:rFonts w:ascii="Arial" w:hAnsi="Arial" w:cs="Arial"/>
                <w:b/>
                <w:bCs/>
              </w:rPr>
              <w:t>Recommendation to Achieve Compliance</w:t>
            </w:r>
          </w:p>
        </w:tc>
      </w:tr>
      <w:tr w:rsidR="00EB7BD6" w:rsidRPr="00012FF6">
        <w:tc>
          <w:tcPr>
            <w:tcW w:w="3987" w:type="dxa"/>
            <w:vMerge/>
          </w:tcPr>
          <w:p w:rsidR="00EB7BD6" w:rsidRDefault="00EB7BD6" w:rsidP="00E63A33">
            <w:pPr>
              <w:rPr>
                <w:rFonts w:ascii="Arial" w:hAnsi="Arial" w:cs="Arial"/>
                <w:b/>
                <w:bCs/>
                <w:sz w:val="36"/>
                <w:szCs w:val="36"/>
              </w:rPr>
            </w:pP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Yes</w:t>
            </w: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No</w:t>
            </w:r>
          </w:p>
        </w:tc>
        <w:tc>
          <w:tcPr>
            <w:tcW w:w="4059" w:type="dxa"/>
            <w:vMerge/>
            <w:shd w:val="clear" w:color="auto" w:fill="C0C0C0"/>
          </w:tcPr>
          <w:p w:rsidR="00EB7BD6" w:rsidRDefault="00EB7BD6" w:rsidP="00E63A33">
            <w:pPr>
              <w:rPr>
                <w:rFonts w:ascii="Arial" w:hAnsi="Arial" w:cs="Arial"/>
                <w:b/>
                <w:bCs/>
                <w:sz w:val="36"/>
                <w:szCs w:val="36"/>
              </w:rPr>
            </w:pPr>
          </w:p>
        </w:tc>
      </w:tr>
      <w:tr w:rsidR="00EB7BD6" w:rsidRPr="00012FF6">
        <w:tc>
          <w:tcPr>
            <w:tcW w:w="3987" w:type="dxa"/>
          </w:tcPr>
          <w:p w:rsidR="00EB7BD6" w:rsidRDefault="00EB7BD6" w:rsidP="00E63A33">
            <w:pPr>
              <w:rPr>
                <w:sz w:val="22"/>
                <w:szCs w:val="22"/>
              </w:rPr>
            </w:pPr>
            <w:r>
              <w:rPr>
                <w:b/>
                <w:bCs/>
                <w:sz w:val="22"/>
                <w:szCs w:val="22"/>
              </w:rPr>
              <w:t>Reg 45/PF20 #</w:t>
            </w:r>
            <w:r>
              <w:rPr>
                <w:sz w:val="22"/>
                <w:szCs w:val="22"/>
              </w:rPr>
              <w:t xml:space="preserve"> Toilet and associated hand washing/drying facilities intended for use by children are:</w:t>
            </w:r>
          </w:p>
          <w:p w:rsidR="00EB7BD6" w:rsidRDefault="00EB7BD6" w:rsidP="00EB7BD6">
            <w:pPr>
              <w:numPr>
                <w:ilvl w:val="0"/>
                <w:numId w:val="4"/>
              </w:numPr>
              <w:tabs>
                <w:tab w:val="clear" w:pos="720"/>
                <w:tab w:val="num" w:pos="175"/>
              </w:tabs>
              <w:ind w:left="175" w:hanging="175"/>
              <w:rPr>
                <w:sz w:val="22"/>
                <w:szCs w:val="22"/>
              </w:rPr>
            </w:pPr>
            <w:r>
              <w:rPr>
                <w:sz w:val="22"/>
                <w:szCs w:val="22"/>
              </w:rPr>
              <w:t xml:space="preserve">designed and located to allow children capable of independent toileting to access them safely without adult help; and </w:t>
            </w:r>
          </w:p>
          <w:p w:rsidR="00EB7BD6" w:rsidRPr="005A112E" w:rsidRDefault="00EB7BD6" w:rsidP="00EB7BD6">
            <w:pPr>
              <w:numPr>
                <w:ilvl w:val="0"/>
                <w:numId w:val="4"/>
              </w:numPr>
              <w:tabs>
                <w:tab w:val="clear" w:pos="720"/>
                <w:tab w:val="num" w:pos="175"/>
              </w:tabs>
              <w:ind w:left="175" w:hanging="175"/>
              <w:rPr>
                <w:sz w:val="22"/>
                <w:szCs w:val="22"/>
              </w:rPr>
            </w:pPr>
            <w:r>
              <w:rPr>
                <w:sz w:val="22"/>
                <w:szCs w:val="22"/>
              </w:rPr>
              <w:t>adequately separated from areas of the service used for play or food preparation to prevent the spread of infection.</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9B63F4" w:rsidRDefault="00EB7BD6" w:rsidP="00E63A33">
            <w:pPr>
              <w:rPr>
                <w:rFonts w:ascii="Arial" w:hAnsi="Arial" w:cs="Arial"/>
                <w:bCs/>
                <w:sz w:val="22"/>
                <w:szCs w:val="22"/>
              </w:rPr>
            </w:pPr>
          </w:p>
        </w:tc>
      </w:tr>
      <w:tr w:rsidR="00EB7BD6" w:rsidRPr="00012FF6">
        <w:tc>
          <w:tcPr>
            <w:tcW w:w="3987" w:type="dxa"/>
          </w:tcPr>
          <w:p w:rsidR="00EB7BD6" w:rsidRPr="005A112E" w:rsidRDefault="00EB7BD6" w:rsidP="00E63A33">
            <w:pPr>
              <w:rPr>
                <w:sz w:val="22"/>
                <w:szCs w:val="22"/>
              </w:rPr>
            </w:pPr>
            <w:r>
              <w:rPr>
                <w:b/>
                <w:bCs/>
                <w:sz w:val="22"/>
                <w:szCs w:val="22"/>
              </w:rPr>
              <w:t>Reg 45/PF21 #</w:t>
            </w:r>
            <w:r>
              <w:rPr>
                <w:sz w:val="22"/>
                <w:szCs w:val="22"/>
              </w:rPr>
              <w:t xml:space="preserve"> There is means of drying hands for children and adults that prevents the spread of infection.</w:t>
            </w:r>
          </w:p>
        </w:tc>
        <w:tc>
          <w:tcPr>
            <w:tcW w:w="1080" w:type="dxa"/>
          </w:tcPr>
          <w:p w:rsidR="00EB7BD6" w:rsidRPr="002A2B8B" w:rsidRDefault="00EB7BD6" w:rsidP="00E63A33">
            <w:pPr>
              <w:rPr>
                <w:rFonts w:ascii="Arial" w:hAnsi="Arial" w:cs="Arial"/>
                <w:bCs/>
                <w:sz w:val="22"/>
                <w:szCs w:val="36"/>
              </w:rPr>
            </w:pPr>
            <w:r w:rsidRPr="002A2B8B">
              <w:rPr>
                <w:rFonts w:ascii="Arial" w:hAnsi="Arial" w:cs="Arial"/>
                <w:bCs/>
                <w:sz w:val="16"/>
                <w:szCs w:val="36"/>
              </w:rPr>
              <w:t>.</w:t>
            </w: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2A2B8B" w:rsidRDefault="00EB7BD6" w:rsidP="00E63A33">
            <w:pPr>
              <w:rPr>
                <w:rFonts w:ascii="Arial" w:hAnsi="Arial" w:cs="Arial"/>
                <w:bCs/>
                <w:sz w:val="16"/>
                <w:szCs w:val="36"/>
              </w:rPr>
            </w:pPr>
          </w:p>
        </w:tc>
      </w:tr>
    </w:tbl>
    <w:p w:rsidR="009E134F" w:rsidRDefault="009E134F">
      <w:r>
        <w:br w:type="page"/>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c>
          <w:tcPr>
            <w:tcW w:w="3987" w:type="dxa"/>
          </w:tcPr>
          <w:p w:rsidR="00EB7BD6" w:rsidRPr="005A112E" w:rsidRDefault="00EB7BD6" w:rsidP="00E63A33">
            <w:pPr>
              <w:rPr>
                <w:sz w:val="22"/>
                <w:szCs w:val="22"/>
              </w:rPr>
            </w:pPr>
            <w:r>
              <w:rPr>
                <w:b/>
                <w:bCs/>
                <w:sz w:val="22"/>
                <w:szCs w:val="22"/>
              </w:rPr>
              <w:lastRenderedPageBreak/>
              <w:t>Reg 46/HS13 #</w:t>
            </w:r>
            <w:r>
              <w:rPr>
                <w:sz w:val="22"/>
                <w:szCs w:val="22"/>
              </w:rPr>
              <w:t xml:space="preserve"> The temperature of warm water delivered from taps that are accessible to children is no higher than 40°C, and comfortable for children at the centre to use.</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9B63F4" w:rsidRDefault="00EB7BD6" w:rsidP="00E63A33">
            <w:pPr>
              <w:rPr>
                <w:rFonts w:ascii="Arial" w:hAnsi="Arial" w:cs="Arial"/>
                <w:bCs/>
                <w:sz w:val="20"/>
                <w:szCs w:val="20"/>
              </w:rPr>
            </w:pPr>
          </w:p>
        </w:tc>
      </w:tr>
      <w:tr w:rsidR="00EB7BD6" w:rsidRPr="00012FF6">
        <w:tc>
          <w:tcPr>
            <w:tcW w:w="3987" w:type="dxa"/>
          </w:tcPr>
          <w:p w:rsidR="00EB7BD6" w:rsidRPr="005A112E" w:rsidRDefault="00EB7BD6" w:rsidP="00E63A33">
            <w:pPr>
              <w:rPr>
                <w:sz w:val="22"/>
                <w:szCs w:val="22"/>
              </w:rPr>
            </w:pPr>
            <w:r>
              <w:rPr>
                <w:b/>
                <w:bCs/>
                <w:sz w:val="22"/>
                <w:szCs w:val="22"/>
              </w:rPr>
              <w:t>Reg 45/PF24 #</w:t>
            </w:r>
            <w:r>
              <w:rPr>
                <w:sz w:val="22"/>
                <w:szCs w:val="22"/>
              </w:rPr>
              <w:t xml:space="preserve"> A tempering valve or other accurate means of limiting hot water temperature is installed for the requirements of criterion HS13 to be met.</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9B63F4" w:rsidRDefault="00EB7BD6" w:rsidP="00E63A33">
            <w:pPr>
              <w:rPr>
                <w:rFonts w:ascii="Arial" w:hAnsi="Arial" w:cs="Arial"/>
                <w:bCs/>
                <w:sz w:val="22"/>
                <w:szCs w:val="22"/>
              </w:rPr>
            </w:pPr>
          </w:p>
        </w:tc>
      </w:tr>
    </w:tbl>
    <w:p w:rsidR="00EB7BD6" w:rsidRPr="002A2133" w:rsidRDefault="00EB7BD6" w:rsidP="00EB7BD6">
      <w:pPr>
        <w:rPr>
          <w:rFonts w:ascii="Arial" w:hAnsi="Arial" w:cs="Arial"/>
          <w:b/>
          <w:sz w:val="36"/>
          <w:szCs w:val="36"/>
        </w:rPr>
      </w:pPr>
    </w:p>
    <w:p w:rsidR="00EB7BD6" w:rsidRPr="00A56C5E" w:rsidRDefault="00EB7BD6" w:rsidP="00EB7BD6">
      <w:pPr>
        <w:ind w:hanging="567"/>
        <w:rPr>
          <w:rFonts w:ascii="Arial" w:hAnsi="Arial" w:cs="Arial"/>
          <w:b/>
          <w:bCs/>
          <w:sz w:val="36"/>
          <w:szCs w:val="36"/>
        </w:rPr>
      </w:pPr>
      <w:r>
        <w:rPr>
          <w:rFonts w:ascii="Arial" w:hAnsi="Arial" w:cs="Arial"/>
          <w:b/>
          <w:bCs/>
          <w:sz w:val="36"/>
          <w:szCs w:val="36"/>
        </w:rPr>
        <w:t xml:space="preserve">Nappy change </w:t>
      </w:r>
      <w:r w:rsidRPr="004A25EC">
        <w:rPr>
          <w:rFonts w:ascii="Arial" w:hAnsi="Arial" w:cs="Arial"/>
          <w:b/>
          <w:bCs/>
          <w:sz w:val="36"/>
          <w:szCs w:val="36"/>
        </w:rPr>
        <w:t>area</w:t>
      </w:r>
      <w:r>
        <w:rPr>
          <w:rFonts w:ascii="Arial" w:hAnsi="Arial" w:cs="Arial"/>
          <w:b/>
          <w:bCs/>
          <w:sz w:val="36"/>
          <w:szCs w:val="36"/>
        </w:rPr>
        <w:t>/Body wash area</w:t>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c>
          <w:tcPr>
            <w:tcW w:w="3987" w:type="dxa"/>
            <w:vMerge w:val="restart"/>
            <w:shd w:val="clear" w:color="auto" w:fill="C0C0C0"/>
          </w:tcPr>
          <w:p w:rsidR="00EB7BD6" w:rsidRPr="009705BC" w:rsidRDefault="00EB7BD6" w:rsidP="00E63A33">
            <w:pPr>
              <w:rPr>
                <w:rFonts w:ascii="Arial" w:hAnsi="Arial" w:cs="Arial"/>
                <w:b/>
                <w:bCs/>
              </w:rPr>
            </w:pPr>
            <w:r w:rsidRPr="009705BC">
              <w:rPr>
                <w:rFonts w:ascii="Arial" w:hAnsi="Arial" w:cs="Arial"/>
                <w:b/>
                <w:bCs/>
              </w:rPr>
              <w:t>Regulations/Criterion</w:t>
            </w:r>
          </w:p>
        </w:tc>
        <w:tc>
          <w:tcPr>
            <w:tcW w:w="2160" w:type="dxa"/>
            <w:gridSpan w:val="2"/>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Met</w:t>
            </w:r>
          </w:p>
        </w:tc>
        <w:tc>
          <w:tcPr>
            <w:tcW w:w="4059" w:type="dxa"/>
            <w:vMerge w:val="restart"/>
            <w:shd w:val="clear" w:color="auto" w:fill="C0C0C0"/>
          </w:tcPr>
          <w:p w:rsidR="00EB7BD6" w:rsidRPr="009705BC" w:rsidRDefault="00EB7BD6" w:rsidP="00E63A33">
            <w:pPr>
              <w:jc w:val="center"/>
              <w:rPr>
                <w:rFonts w:ascii="Arial" w:hAnsi="Arial" w:cs="Arial"/>
                <w:b/>
                <w:bCs/>
              </w:rPr>
            </w:pPr>
            <w:r>
              <w:rPr>
                <w:rFonts w:ascii="Arial" w:hAnsi="Arial" w:cs="Arial"/>
                <w:b/>
                <w:bCs/>
              </w:rPr>
              <w:t>Recommendation to Achieve Compliance</w:t>
            </w:r>
          </w:p>
        </w:tc>
      </w:tr>
      <w:tr w:rsidR="00EB7BD6" w:rsidRPr="00012FF6">
        <w:tc>
          <w:tcPr>
            <w:tcW w:w="3987" w:type="dxa"/>
            <w:vMerge/>
          </w:tcPr>
          <w:p w:rsidR="00EB7BD6" w:rsidRDefault="00EB7BD6" w:rsidP="00E63A33">
            <w:pPr>
              <w:rPr>
                <w:rFonts w:ascii="Arial" w:hAnsi="Arial" w:cs="Arial"/>
                <w:b/>
                <w:bCs/>
                <w:sz w:val="36"/>
                <w:szCs w:val="36"/>
              </w:rPr>
            </w:pP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Yes</w:t>
            </w: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No</w:t>
            </w:r>
          </w:p>
        </w:tc>
        <w:tc>
          <w:tcPr>
            <w:tcW w:w="4059" w:type="dxa"/>
            <w:vMerge/>
            <w:shd w:val="clear" w:color="auto" w:fill="C0C0C0"/>
          </w:tcPr>
          <w:p w:rsidR="00EB7BD6" w:rsidRDefault="00EB7BD6" w:rsidP="00E63A33">
            <w:pPr>
              <w:rPr>
                <w:rFonts w:ascii="Arial" w:hAnsi="Arial" w:cs="Arial"/>
                <w:b/>
                <w:bCs/>
                <w:sz w:val="36"/>
                <w:szCs w:val="36"/>
              </w:rPr>
            </w:pPr>
          </w:p>
        </w:tc>
      </w:tr>
      <w:tr w:rsidR="00EB7BD6" w:rsidRPr="00012FF6">
        <w:trPr>
          <w:trHeight w:val="281"/>
        </w:trPr>
        <w:tc>
          <w:tcPr>
            <w:tcW w:w="3987" w:type="dxa"/>
          </w:tcPr>
          <w:p w:rsidR="00EB7BD6" w:rsidRDefault="00EB7BD6" w:rsidP="00E63A33">
            <w:pPr>
              <w:rPr>
                <w:sz w:val="22"/>
                <w:szCs w:val="22"/>
              </w:rPr>
            </w:pPr>
            <w:r>
              <w:rPr>
                <w:b/>
                <w:bCs/>
                <w:sz w:val="22"/>
                <w:szCs w:val="22"/>
              </w:rPr>
              <w:t>Reg 45/PF25 #</w:t>
            </w:r>
            <w:r>
              <w:rPr>
                <w:sz w:val="22"/>
                <w:szCs w:val="22"/>
              </w:rPr>
              <w:t xml:space="preserve"> There are nappy changing facilities of rigid and stable construction that can be kept hygienically clean. These facilities are located in a designated area near to hand washing facilities, and are adequately separated from areas of the service used for play or food preparation to prevent the spread of infection. The design, construction, and location of the facilities ensure that: </w:t>
            </w:r>
          </w:p>
          <w:p w:rsidR="00EB7BD6" w:rsidRDefault="00EB7BD6" w:rsidP="00EB7BD6">
            <w:pPr>
              <w:numPr>
                <w:ilvl w:val="0"/>
                <w:numId w:val="5"/>
              </w:numPr>
              <w:tabs>
                <w:tab w:val="clear" w:pos="720"/>
                <w:tab w:val="num" w:pos="317"/>
              </w:tabs>
              <w:ind w:left="317" w:hanging="317"/>
              <w:rPr>
                <w:sz w:val="22"/>
                <w:szCs w:val="22"/>
              </w:rPr>
            </w:pPr>
            <w:r>
              <w:rPr>
                <w:sz w:val="22"/>
                <w:szCs w:val="22"/>
              </w:rPr>
              <w:t>they are safe and appropriate for the age/weight and number of children needing to use them;</w:t>
            </w:r>
          </w:p>
          <w:p w:rsidR="00EB7BD6" w:rsidRDefault="00EB7BD6" w:rsidP="00EB7BD6">
            <w:pPr>
              <w:numPr>
                <w:ilvl w:val="0"/>
                <w:numId w:val="5"/>
              </w:numPr>
              <w:tabs>
                <w:tab w:val="clear" w:pos="720"/>
                <w:tab w:val="num" w:pos="317"/>
              </w:tabs>
              <w:ind w:left="317" w:hanging="317"/>
              <w:rPr>
                <w:sz w:val="22"/>
                <w:szCs w:val="22"/>
              </w:rPr>
            </w:pPr>
            <w:r>
              <w:rPr>
                <w:sz w:val="22"/>
                <w:szCs w:val="22"/>
              </w:rPr>
              <w:t xml:space="preserve">children's independence can be fostered as appropriate; </w:t>
            </w:r>
          </w:p>
          <w:p w:rsidR="00EB7BD6" w:rsidRDefault="00EB7BD6" w:rsidP="00EB7BD6">
            <w:pPr>
              <w:numPr>
                <w:ilvl w:val="0"/>
                <w:numId w:val="5"/>
              </w:numPr>
              <w:tabs>
                <w:tab w:val="clear" w:pos="720"/>
                <w:tab w:val="num" w:pos="317"/>
              </w:tabs>
              <w:ind w:left="317" w:hanging="317"/>
              <w:rPr>
                <w:sz w:val="22"/>
                <w:szCs w:val="22"/>
              </w:rPr>
            </w:pPr>
            <w:r>
              <w:rPr>
                <w:sz w:val="22"/>
                <w:szCs w:val="22"/>
              </w:rPr>
              <w:t xml:space="preserve">children's dignity and right to privacy is respected; </w:t>
            </w:r>
          </w:p>
          <w:p w:rsidR="00EB7BD6" w:rsidRDefault="00EB7BD6" w:rsidP="00EB7BD6">
            <w:pPr>
              <w:numPr>
                <w:ilvl w:val="0"/>
                <w:numId w:val="5"/>
              </w:numPr>
              <w:tabs>
                <w:tab w:val="clear" w:pos="720"/>
                <w:tab w:val="num" w:pos="317"/>
              </w:tabs>
              <w:ind w:left="317" w:hanging="317"/>
              <w:rPr>
                <w:sz w:val="22"/>
                <w:szCs w:val="22"/>
              </w:rPr>
            </w:pPr>
            <w:r>
              <w:rPr>
                <w:sz w:val="22"/>
                <w:szCs w:val="22"/>
              </w:rPr>
              <w:t>some visibility from another area of the service is possible; and</w:t>
            </w:r>
          </w:p>
          <w:p w:rsidR="00EB7BD6" w:rsidRPr="005A112E" w:rsidRDefault="00EB7BD6" w:rsidP="00EB7BD6">
            <w:pPr>
              <w:numPr>
                <w:ilvl w:val="0"/>
                <w:numId w:val="5"/>
              </w:numPr>
              <w:tabs>
                <w:tab w:val="clear" w:pos="720"/>
                <w:tab w:val="num" w:pos="317"/>
              </w:tabs>
              <w:ind w:left="317" w:hanging="317"/>
              <w:rPr>
                <w:sz w:val="22"/>
                <w:szCs w:val="22"/>
              </w:rPr>
            </w:pPr>
            <w:r>
              <w:rPr>
                <w:sz w:val="22"/>
                <w:szCs w:val="22"/>
              </w:rPr>
              <w:t>occupational health and safety for staff is maximised.</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9B63F4" w:rsidRDefault="00EB7BD6" w:rsidP="00E63A33">
            <w:pPr>
              <w:rPr>
                <w:rFonts w:ascii="Arial" w:hAnsi="Arial" w:cs="Arial"/>
                <w:bCs/>
                <w:sz w:val="22"/>
                <w:szCs w:val="22"/>
              </w:rPr>
            </w:pPr>
          </w:p>
        </w:tc>
      </w:tr>
      <w:tr w:rsidR="00EB7BD6" w:rsidRPr="00012FF6">
        <w:trPr>
          <w:trHeight w:val="281"/>
        </w:trPr>
        <w:tc>
          <w:tcPr>
            <w:tcW w:w="3987" w:type="dxa"/>
          </w:tcPr>
          <w:p w:rsidR="00EB7BD6" w:rsidRPr="001827D8" w:rsidRDefault="00EB7BD6" w:rsidP="00E63A33">
            <w:pPr>
              <w:rPr>
                <w:b/>
                <w:bCs/>
                <w:sz w:val="22"/>
                <w:szCs w:val="22"/>
              </w:rPr>
            </w:pPr>
            <w:r w:rsidRPr="001827D8">
              <w:rPr>
                <w:b/>
                <w:bCs/>
                <w:sz w:val="22"/>
                <w:szCs w:val="22"/>
              </w:rPr>
              <w:t>Reg 45/</w:t>
            </w:r>
            <w:r>
              <w:rPr>
                <w:b/>
                <w:bCs/>
                <w:sz w:val="22"/>
                <w:szCs w:val="22"/>
              </w:rPr>
              <w:t xml:space="preserve">PF26 </w:t>
            </w:r>
            <w:r w:rsidRPr="001827D8">
              <w:rPr>
                <w:b/>
                <w:bCs/>
                <w:sz w:val="22"/>
                <w:szCs w:val="22"/>
              </w:rPr>
              <w:t xml:space="preserve"> # </w:t>
            </w:r>
            <w:smartTag w:uri="urn:schemas-microsoft-com:office:smarttags" w:element="country-region">
              <w:smartTag w:uri="urn:schemas-microsoft-com:office:smarttags" w:element="stockticker">
                <w:r w:rsidRPr="001827D8">
                  <w:rPr>
                    <w:b/>
                    <w:bCs/>
                    <w:sz w:val="22"/>
                    <w:szCs w:val="22"/>
                  </w:rPr>
                  <w:t>NEW</w:t>
                </w:r>
              </w:smartTag>
            </w:smartTag>
            <w:r w:rsidRPr="001827D8">
              <w:rPr>
                <w:b/>
                <w:bCs/>
                <w:sz w:val="22"/>
                <w:szCs w:val="22"/>
              </w:rPr>
              <w:t xml:space="preserve"> CENTRES </w:t>
            </w:r>
            <w:smartTag w:uri="urn:schemas-microsoft-com:office:smarttags" w:element="country-region">
              <w:smartTag w:uri="urn:schemas-microsoft-com:office:smarttags" w:element="stockticker">
                <w:r w:rsidRPr="001827D8">
                  <w:rPr>
                    <w:b/>
                    <w:bCs/>
                    <w:sz w:val="22"/>
                    <w:szCs w:val="22"/>
                  </w:rPr>
                  <w:t>AND</w:t>
                </w:r>
              </w:smartTag>
            </w:smartTag>
            <w:r w:rsidRPr="001827D8">
              <w:rPr>
                <w:b/>
                <w:bCs/>
                <w:sz w:val="22"/>
                <w:szCs w:val="22"/>
              </w:rPr>
              <w:t xml:space="preserve"> EXISTING </w:t>
            </w:r>
            <w:smartTag w:uri="urn:schemas-microsoft-com:office:smarttags" w:element="country-region">
              <w:smartTag w:uri="urn:schemas-microsoft-com:office:smarttags" w:element="stockticker">
                <w:r w:rsidRPr="001827D8">
                  <w:rPr>
                    <w:b/>
                    <w:bCs/>
                    <w:sz w:val="22"/>
                    <w:szCs w:val="22"/>
                  </w:rPr>
                  <w:t>ALL</w:t>
                </w:r>
              </w:smartTag>
            </w:smartTag>
            <w:r w:rsidRPr="001827D8">
              <w:rPr>
                <w:b/>
                <w:bCs/>
                <w:sz w:val="22"/>
                <w:szCs w:val="22"/>
              </w:rPr>
              <w:t>-</w:t>
            </w:r>
            <w:smartTag w:uri="urn:schemas-microsoft-com:office:smarttags" w:element="country-region">
              <w:smartTag w:uri="urn:schemas-microsoft-com:office:smarttags" w:element="stockticker">
                <w:r w:rsidRPr="001827D8">
                  <w:rPr>
                    <w:b/>
                    <w:bCs/>
                    <w:sz w:val="22"/>
                    <w:szCs w:val="22"/>
                  </w:rPr>
                  <w:t>DAY</w:t>
                </w:r>
              </w:smartTag>
            </w:smartTag>
            <w:r w:rsidRPr="001827D8">
              <w:rPr>
                <w:b/>
                <w:bCs/>
                <w:sz w:val="22"/>
                <w:szCs w:val="22"/>
              </w:rPr>
              <w:t xml:space="preserve"> CENTRES ONLY:</w:t>
            </w:r>
          </w:p>
          <w:p w:rsidR="00EB7BD6" w:rsidRPr="005A112E" w:rsidRDefault="00EB7BD6" w:rsidP="00E63A33">
            <w:pPr>
              <w:rPr>
                <w:sz w:val="22"/>
                <w:szCs w:val="22"/>
              </w:rPr>
            </w:pPr>
            <w:r w:rsidRPr="001827D8">
              <w:rPr>
                <w:sz w:val="22"/>
                <w:szCs w:val="22"/>
              </w:rPr>
              <w:t>There is a plumbing fixture (</w:t>
            </w:r>
            <w:r>
              <w:rPr>
                <w:sz w:val="22"/>
                <w:szCs w:val="22"/>
              </w:rPr>
              <w:t xml:space="preserve">a minimum of a </w:t>
            </w:r>
            <w:r w:rsidRPr="001827D8">
              <w:rPr>
                <w:sz w:val="22"/>
                <w:szCs w:val="22"/>
              </w:rPr>
              <w:t>bath) for washing sick or soiled children.</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9B63F4" w:rsidRDefault="00EB7BD6" w:rsidP="00E63A33">
            <w:pPr>
              <w:rPr>
                <w:rFonts w:ascii="Arial" w:hAnsi="Arial" w:cs="Arial"/>
                <w:bCs/>
                <w:sz w:val="22"/>
                <w:szCs w:val="22"/>
              </w:rPr>
            </w:pPr>
          </w:p>
        </w:tc>
        <w:tc>
          <w:tcPr>
            <w:tcW w:w="4059" w:type="dxa"/>
          </w:tcPr>
          <w:p w:rsidR="00EB7BD6" w:rsidRPr="009B63F4" w:rsidRDefault="00EB7BD6" w:rsidP="00E63A33">
            <w:pPr>
              <w:rPr>
                <w:rFonts w:ascii="Arial" w:hAnsi="Arial" w:cs="Arial"/>
                <w:bCs/>
                <w:sz w:val="22"/>
                <w:szCs w:val="22"/>
              </w:rPr>
            </w:pPr>
          </w:p>
        </w:tc>
      </w:tr>
      <w:tr w:rsidR="00EB7BD6" w:rsidRPr="00012FF6">
        <w:trPr>
          <w:trHeight w:val="281"/>
        </w:trPr>
        <w:tc>
          <w:tcPr>
            <w:tcW w:w="3987" w:type="dxa"/>
          </w:tcPr>
          <w:p w:rsidR="00EB7BD6" w:rsidRDefault="00EB7BD6" w:rsidP="00E63A33">
            <w:pPr>
              <w:overflowPunct/>
              <w:textAlignment w:val="auto"/>
              <w:rPr>
                <w:color w:val="000000"/>
                <w:sz w:val="22"/>
                <w:szCs w:val="22"/>
                <w:lang w:eastAsia="en-GB"/>
              </w:rPr>
            </w:pPr>
            <w:smartTag w:uri="urn:schemas-microsoft-com:office:smarttags" w:element="country-region">
              <w:smartTag w:uri="urn:schemas-microsoft-com:office:smarttags" w:element="stockticker">
                <w:r w:rsidRPr="00647B15">
                  <w:rPr>
                    <w:b/>
                    <w:bCs/>
                    <w:color w:val="000000"/>
                    <w:sz w:val="22"/>
                    <w:szCs w:val="22"/>
                    <w:lang w:eastAsia="en-GB"/>
                  </w:rPr>
                  <w:t>REG</w:t>
                </w:r>
              </w:smartTag>
            </w:smartTag>
            <w:r w:rsidRPr="00647B15">
              <w:rPr>
                <w:b/>
                <w:bCs/>
                <w:color w:val="000000"/>
                <w:sz w:val="22"/>
                <w:szCs w:val="22"/>
                <w:lang w:eastAsia="en-GB"/>
              </w:rPr>
              <w:t xml:space="preserve"> 45 PF 26</w:t>
            </w:r>
            <w:r w:rsidRPr="00647B15">
              <w:rPr>
                <w:color w:val="000000"/>
                <w:sz w:val="22"/>
                <w:szCs w:val="22"/>
                <w:lang w:eastAsia="en-GB"/>
              </w:rPr>
              <w:t xml:space="preserve"> </w:t>
            </w:r>
            <w:r w:rsidRPr="00647B15">
              <w:rPr>
                <w:b/>
                <w:bCs/>
                <w:sz w:val="22"/>
                <w:szCs w:val="22"/>
              </w:rPr>
              <w:t>☼</w:t>
            </w:r>
            <w:r w:rsidRPr="00647B15">
              <w:rPr>
                <w:color w:val="000000"/>
                <w:sz w:val="22"/>
                <w:szCs w:val="22"/>
                <w:lang w:eastAsia="en-GB"/>
              </w:rPr>
              <w:t xml:space="preserve"> #  There are suitable facilities provided for washing sick or soiled children and a</w:t>
            </w:r>
            <w:r>
              <w:rPr>
                <w:color w:val="000000"/>
                <w:sz w:val="22"/>
                <w:szCs w:val="22"/>
                <w:lang w:eastAsia="en-GB"/>
              </w:rPr>
              <w:t xml:space="preserve"> </w:t>
            </w:r>
            <w:r w:rsidRPr="00647B15">
              <w:rPr>
                <w:color w:val="000000"/>
                <w:sz w:val="22"/>
                <w:szCs w:val="22"/>
                <w:lang w:eastAsia="en-GB"/>
              </w:rPr>
              <w:t>procedure outlining how hygiene and infection control outcomes will be met when</w:t>
            </w:r>
            <w:r>
              <w:rPr>
                <w:color w:val="000000"/>
                <w:sz w:val="22"/>
                <w:szCs w:val="22"/>
                <w:lang w:eastAsia="en-GB"/>
              </w:rPr>
              <w:t xml:space="preserve"> </w:t>
            </w:r>
            <w:r w:rsidRPr="00647B15">
              <w:rPr>
                <w:color w:val="000000"/>
                <w:sz w:val="22"/>
                <w:szCs w:val="22"/>
                <w:lang w:eastAsia="en-GB"/>
              </w:rPr>
              <w:t>washing sick and soiled children.</w:t>
            </w:r>
          </w:p>
          <w:p w:rsidR="00EB7BD6" w:rsidRPr="00647B15" w:rsidRDefault="00EB7BD6" w:rsidP="00E63A33">
            <w:pPr>
              <w:overflowPunct/>
              <w:textAlignment w:val="auto"/>
              <w:rPr>
                <w:color w:val="000000"/>
                <w:sz w:val="22"/>
                <w:szCs w:val="22"/>
                <w:lang w:eastAsia="en-GB"/>
              </w:rPr>
            </w:pPr>
          </w:p>
          <w:p w:rsidR="00EB7BD6" w:rsidRPr="00647B15" w:rsidRDefault="00EB7BD6" w:rsidP="00E63A33">
            <w:pPr>
              <w:overflowPunct/>
              <w:textAlignment w:val="auto"/>
              <w:rPr>
                <w:rFonts w:ascii="Times New Roman Bold" w:hAnsi="Times New Roman Bold" w:cs="Times New Roman Bold"/>
                <w:b/>
                <w:bCs/>
                <w:i/>
                <w:iCs/>
                <w:sz w:val="22"/>
                <w:szCs w:val="22"/>
                <w:lang w:eastAsia="en-GB"/>
              </w:rPr>
            </w:pPr>
            <w:r w:rsidRPr="00647B15">
              <w:rPr>
                <w:rFonts w:ascii="Times New Roman Bold" w:hAnsi="Times New Roman Bold" w:cs="Times New Roman Bold"/>
                <w:b/>
                <w:bCs/>
                <w:i/>
                <w:iCs/>
                <w:sz w:val="22"/>
                <w:szCs w:val="22"/>
                <w:lang w:eastAsia="en-GB"/>
              </w:rPr>
              <w:t>Documentation required</w:t>
            </w:r>
          </w:p>
          <w:p w:rsidR="00EB7BD6" w:rsidRPr="00647B15" w:rsidRDefault="00EB7BD6" w:rsidP="00E63A33">
            <w:pPr>
              <w:overflowPunct/>
              <w:textAlignment w:val="auto"/>
              <w:rPr>
                <w:color w:val="000000"/>
                <w:sz w:val="22"/>
                <w:szCs w:val="22"/>
                <w:lang w:eastAsia="en-GB"/>
              </w:rPr>
            </w:pPr>
            <w:r w:rsidRPr="00647B15">
              <w:rPr>
                <w:color w:val="000000"/>
                <w:sz w:val="22"/>
                <w:szCs w:val="22"/>
                <w:lang w:eastAsia="en-GB"/>
              </w:rPr>
              <w:t>A procedure outlining how the service will ensure hygiene and infection control</w:t>
            </w:r>
            <w:r>
              <w:rPr>
                <w:color w:val="000000"/>
                <w:sz w:val="22"/>
                <w:szCs w:val="22"/>
                <w:lang w:eastAsia="en-GB"/>
              </w:rPr>
              <w:t xml:space="preserve"> </w:t>
            </w:r>
            <w:r w:rsidRPr="00647B15">
              <w:rPr>
                <w:color w:val="000000"/>
                <w:sz w:val="22"/>
                <w:szCs w:val="22"/>
                <w:lang w:eastAsia="en-GB"/>
              </w:rPr>
              <w:t xml:space="preserve">outcomes are </w:t>
            </w:r>
            <w:r>
              <w:rPr>
                <w:color w:val="000000"/>
                <w:sz w:val="22"/>
                <w:szCs w:val="22"/>
                <w:lang w:eastAsia="en-GB"/>
              </w:rPr>
              <w:t xml:space="preserve">met when washing sick or soiled </w:t>
            </w:r>
            <w:r w:rsidRPr="00647B15">
              <w:rPr>
                <w:color w:val="000000"/>
                <w:sz w:val="22"/>
                <w:szCs w:val="22"/>
                <w:lang w:eastAsia="en-GB"/>
              </w:rPr>
              <w:t>children.</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012FF6" w:rsidRDefault="00EB7BD6" w:rsidP="00E63A33">
            <w:pPr>
              <w:rPr>
                <w:rFonts w:ascii="Arial" w:hAnsi="Arial" w:cs="Arial"/>
                <w:bCs/>
                <w:sz w:val="22"/>
                <w:szCs w:val="22"/>
              </w:rPr>
            </w:pPr>
          </w:p>
        </w:tc>
        <w:tc>
          <w:tcPr>
            <w:tcW w:w="4059" w:type="dxa"/>
          </w:tcPr>
          <w:p w:rsidR="00EB7BD6" w:rsidRPr="00012FF6" w:rsidRDefault="00EB7BD6" w:rsidP="00E63A33">
            <w:pPr>
              <w:rPr>
                <w:rFonts w:ascii="Arial" w:hAnsi="Arial" w:cs="Arial"/>
                <w:bCs/>
                <w:sz w:val="22"/>
                <w:szCs w:val="22"/>
              </w:rPr>
            </w:pPr>
          </w:p>
        </w:tc>
      </w:tr>
      <w:tr w:rsidR="00EB7BD6" w:rsidRPr="00012FF6">
        <w:trPr>
          <w:trHeight w:val="281"/>
        </w:trPr>
        <w:tc>
          <w:tcPr>
            <w:tcW w:w="3987" w:type="dxa"/>
          </w:tcPr>
          <w:p w:rsidR="00EB7BD6" w:rsidRPr="005A112E" w:rsidRDefault="00EB7BD6" w:rsidP="00E63A33">
            <w:pPr>
              <w:rPr>
                <w:sz w:val="22"/>
                <w:szCs w:val="22"/>
              </w:rPr>
            </w:pPr>
            <w:r>
              <w:rPr>
                <w:b/>
                <w:bCs/>
                <w:sz w:val="22"/>
                <w:szCs w:val="22"/>
              </w:rPr>
              <w:lastRenderedPageBreak/>
              <w:t>Reg 46/HS3 #</w:t>
            </w:r>
            <w:r>
              <w:rPr>
                <w:sz w:val="22"/>
                <w:szCs w:val="22"/>
              </w:rPr>
              <w:t xml:space="preserve"> Nappy changing procedure is displayed near the nappy changing facilities and consistently implemented.</w:t>
            </w:r>
          </w:p>
        </w:tc>
        <w:tc>
          <w:tcPr>
            <w:tcW w:w="1080" w:type="dxa"/>
          </w:tcPr>
          <w:p w:rsidR="00EB7BD6" w:rsidRPr="00012FF6" w:rsidRDefault="00EB7BD6" w:rsidP="00E63A33">
            <w:pPr>
              <w:rPr>
                <w:rFonts w:ascii="Arial" w:hAnsi="Arial" w:cs="Arial"/>
                <w:bCs/>
                <w:sz w:val="22"/>
                <w:szCs w:val="22"/>
              </w:rPr>
            </w:pPr>
          </w:p>
        </w:tc>
        <w:tc>
          <w:tcPr>
            <w:tcW w:w="1080" w:type="dxa"/>
          </w:tcPr>
          <w:p w:rsidR="00EB7BD6" w:rsidRPr="00012FF6" w:rsidRDefault="00EB7BD6" w:rsidP="00E63A33">
            <w:pPr>
              <w:rPr>
                <w:rFonts w:ascii="Arial" w:hAnsi="Arial" w:cs="Arial"/>
                <w:bCs/>
                <w:sz w:val="22"/>
                <w:szCs w:val="22"/>
              </w:rPr>
            </w:pPr>
          </w:p>
        </w:tc>
        <w:tc>
          <w:tcPr>
            <w:tcW w:w="4059" w:type="dxa"/>
          </w:tcPr>
          <w:p w:rsidR="00EB7BD6" w:rsidRPr="00012FF6" w:rsidRDefault="00EB7BD6" w:rsidP="00E63A33">
            <w:pPr>
              <w:rPr>
                <w:rFonts w:ascii="Arial" w:hAnsi="Arial" w:cs="Arial"/>
                <w:bCs/>
                <w:sz w:val="22"/>
                <w:szCs w:val="36"/>
              </w:rPr>
            </w:pPr>
          </w:p>
        </w:tc>
      </w:tr>
    </w:tbl>
    <w:p w:rsidR="00EB7BD6" w:rsidRPr="009E134F" w:rsidRDefault="00EB7BD6" w:rsidP="00EB7BD6">
      <w:pPr>
        <w:rPr>
          <w:rFonts w:ascii="Arial" w:hAnsi="Arial" w:cs="Arial"/>
          <w:b/>
          <w:sz w:val="36"/>
          <w:szCs w:val="36"/>
        </w:rPr>
      </w:pPr>
    </w:p>
    <w:p w:rsidR="00EB7BD6" w:rsidRDefault="00EB7BD6" w:rsidP="00EB7BD6">
      <w:pPr>
        <w:ind w:hanging="567"/>
      </w:pPr>
      <w:r w:rsidRPr="004A25EC">
        <w:rPr>
          <w:rFonts w:ascii="Arial" w:hAnsi="Arial" w:cs="Arial"/>
          <w:b/>
          <w:bCs/>
          <w:sz w:val="36"/>
          <w:szCs w:val="36"/>
        </w:rPr>
        <w:t>Child Health</w:t>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c>
          <w:tcPr>
            <w:tcW w:w="3987" w:type="dxa"/>
            <w:vMerge w:val="restart"/>
            <w:shd w:val="clear" w:color="auto" w:fill="C0C0C0"/>
          </w:tcPr>
          <w:p w:rsidR="00EB7BD6" w:rsidRPr="009705BC" w:rsidRDefault="00EB7BD6" w:rsidP="00E63A33">
            <w:pPr>
              <w:rPr>
                <w:rFonts w:ascii="Arial" w:hAnsi="Arial" w:cs="Arial"/>
                <w:b/>
                <w:bCs/>
              </w:rPr>
            </w:pPr>
            <w:r w:rsidRPr="009705BC">
              <w:rPr>
                <w:rFonts w:ascii="Arial" w:hAnsi="Arial" w:cs="Arial"/>
                <w:b/>
                <w:bCs/>
              </w:rPr>
              <w:t>Regulations/Criterion</w:t>
            </w:r>
          </w:p>
        </w:tc>
        <w:tc>
          <w:tcPr>
            <w:tcW w:w="2160" w:type="dxa"/>
            <w:gridSpan w:val="2"/>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Met</w:t>
            </w:r>
          </w:p>
        </w:tc>
        <w:tc>
          <w:tcPr>
            <w:tcW w:w="4059" w:type="dxa"/>
            <w:vMerge w:val="restart"/>
            <w:shd w:val="clear" w:color="auto" w:fill="C0C0C0"/>
          </w:tcPr>
          <w:p w:rsidR="00EB7BD6" w:rsidRPr="009705BC" w:rsidRDefault="00EB7BD6" w:rsidP="00E63A33">
            <w:pPr>
              <w:jc w:val="center"/>
              <w:rPr>
                <w:rFonts w:ascii="Arial" w:hAnsi="Arial" w:cs="Arial"/>
                <w:b/>
                <w:bCs/>
              </w:rPr>
            </w:pPr>
            <w:r>
              <w:rPr>
                <w:rFonts w:ascii="Arial" w:hAnsi="Arial" w:cs="Arial"/>
                <w:b/>
                <w:bCs/>
              </w:rPr>
              <w:t>Recommendation to Achieve Compliance</w:t>
            </w:r>
          </w:p>
        </w:tc>
      </w:tr>
      <w:tr w:rsidR="00EB7BD6" w:rsidRPr="00012FF6">
        <w:tc>
          <w:tcPr>
            <w:tcW w:w="3987" w:type="dxa"/>
            <w:vMerge/>
          </w:tcPr>
          <w:p w:rsidR="00EB7BD6" w:rsidRDefault="00EB7BD6" w:rsidP="00E63A33">
            <w:pPr>
              <w:rPr>
                <w:rFonts w:ascii="Arial" w:hAnsi="Arial" w:cs="Arial"/>
                <w:b/>
                <w:bCs/>
                <w:sz w:val="36"/>
                <w:szCs w:val="36"/>
              </w:rPr>
            </w:pP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Yes</w:t>
            </w: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No</w:t>
            </w:r>
          </w:p>
        </w:tc>
        <w:tc>
          <w:tcPr>
            <w:tcW w:w="4059" w:type="dxa"/>
            <w:vMerge/>
            <w:shd w:val="clear" w:color="auto" w:fill="C0C0C0"/>
          </w:tcPr>
          <w:p w:rsidR="00EB7BD6" w:rsidRDefault="00EB7BD6" w:rsidP="00E63A33">
            <w:pPr>
              <w:rPr>
                <w:rFonts w:ascii="Arial" w:hAnsi="Arial" w:cs="Arial"/>
                <w:b/>
                <w:bCs/>
                <w:sz w:val="36"/>
                <w:szCs w:val="36"/>
              </w:rPr>
            </w:pPr>
          </w:p>
        </w:tc>
      </w:tr>
      <w:tr w:rsidR="00EB7BD6" w:rsidRPr="00012FF6">
        <w:trPr>
          <w:trHeight w:val="281"/>
        </w:trPr>
        <w:tc>
          <w:tcPr>
            <w:tcW w:w="3987" w:type="dxa"/>
          </w:tcPr>
          <w:p w:rsidR="00EB7BD6" w:rsidRDefault="00EB7BD6" w:rsidP="00E63A33">
            <w:pPr>
              <w:rPr>
                <w:sz w:val="22"/>
                <w:szCs w:val="22"/>
              </w:rPr>
            </w:pPr>
            <w:r>
              <w:rPr>
                <w:b/>
                <w:bCs/>
                <w:sz w:val="22"/>
                <w:szCs w:val="22"/>
              </w:rPr>
              <w:t>Reg 45/PF27 #</w:t>
            </w:r>
            <w:r>
              <w:rPr>
                <w:sz w:val="22"/>
                <w:szCs w:val="22"/>
              </w:rPr>
              <w:t xml:space="preserve"> There is space (away from where food is stored, prepared, or eaten) where a sick child can: </w:t>
            </w:r>
          </w:p>
          <w:p w:rsidR="00EB7BD6" w:rsidRDefault="00EB7BD6" w:rsidP="00EB7BD6">
            <w:pPr>
              <w:numPr>
                <w:ilvl w:val="0"/>
                <w:numId w:val="6"/>
              </w:numPr>
              <w:tabs>
                <w:tab w:val="clear" w:pos="720"/>
                <w:tab w:val="num" w:pos="317"/>
              </w:tabs>
              <w:ind w:left="317" w:hanging="284"/>
              <w:rPr>
                <w:sz w:val="22"/>
                <w:szCs w:val="22"/>
              </w:rPr>
            </w:pPr>
            <w:r>
              <w:rPr>
                <w:sz w:val="22"/>
                <w:szCs w:val="22"/>
              </w:rPr>
              <w:t xml:space="preserve">be temporarily kept at a safe distance from other children (to prevent cross-infection); </w:t>
            </w:r>
          </w:p>
          <w:p w:rsidR="00EB7BD6" w:rsidRDefault="00EB7BD6" w:rsidP="00EB7BD6">
            <w:pPr>
              <w:numPr>
                <w:ilvl w:val="0"/>
                <w:numId w:val="6"/>
              </w:numPr>
              <w:tabs>
                <w:tab w:val="clear" w:pos="720"/>
                <w:tab w:val="num" w:pos="317"/>
              </w:tabs>
              <w:ind w:left="317" w:hanging="284"/>
              <w:rPr>
                <w:sz w:val="22"/>
                <w:szCs w:val="22"/>
              </w:rPr>
            </w:pPr>
            <w:r>
              <w:rPr>
                <w:sz w:val="22"/>
                <w:szCs w:val="22"/>
              </w:rPr>
              <w:t>lie down comfortably; and</w:t>
            </w:r>
          </w:p>
          <w:p w:rsidR="00EB7BD6" w:rsidRPr="005A112E" w:rsidRDefault="00EB7BD6" w:rsidP="00EB7BD6">
            <w:pPr>
              <w:numPr>
                <w:ilvl w:val="0"/>
                <w:numId w:val="6"/>
              </w:numPr>
              <w:tabs>
                <w:tab w:val="clear" w:pos="720"/>
                <w:tab w:val="num" w:pos="317"/>
              </w:tabs>
              <w:ind w:left="317" w:hanging="284"/>
              <w:rPr>
                <w:sz w:val="22"/>
                <w:szCs w:val="22"/>
              </w:rPr>
            </w:pPr>
            <w:r>
              <w:rPr>
                <w:sz w:val="22"/>
                <w:szCs w:val="22"/>
              </w:rPr>
              <w:t>be supervised.</w:t>
            </w:r>
          </w:p>
        </w:tc>
        <w:tc>
          <w:tcPr>
            <w:tcW w:w="1080" w:type="dxa"/>
          </w:tcPr>
          <w:p w:rsidR="00EB7BD6" w:rsidRPr="00012FF6" w:rsidRDefault="00EB7BD6" w:rsidP="00E63A33">
            <w:pPr>
              <w:rPr>
                <w:rFonts w:ascii="Arial" w:hAnsi="Arial" w:cs="Arial"/>
                <w:bCs/>
                <w:sz w:val="22"/>
                <w:szCs w:val="22"/>
              </w:rPr>
            </w:pPr>
          </w:p>
        </w:tc>
        <w:tc>
          <w:tcPr>
            <w:tcW w:w="1080" w:type="dxa"/>
          </w:tcPr>
          <w:p w:rsidR="00EB7BD6" w:rsidRPr="00EA6F25" w:rsidRDefault="00EB7BD6" w:rsidP="00E63A33">
            <w:pPr>
              <w:rPr>
                <w:rFonts w:ascii="Arial" w:hAnsi="Arial" w:cs="Arial"/>
                <w:bCs/>
                <w:sz w:val="22"/>
                <w:szCs w:val="22"/>
              </w:rPr>
            </w:pPr>
          </w:p>
        </w:tc>
        <w:tc>
          <w:tcPr>
            <w:tcW w:w="4059" w:type="dxa"/>
          </w:tcPr>
          <w:p w:rsidR="00EB7BD6" w:rsidRPr="00EA6F25" w:rsidRDefault="00EB7BD6" w:rsidP="00E63A33">
            <w:pPr>
              <w:rPr>
                <w:rFonts w:ascii="Arial" w:hAnsi="Arial" w:cs="Arial"/>
                <w:bCs/>
                <w:sz w:val="22"/>
                <w:szCs w:val="22"/>
              </w:rPr>
            </w:pPr>
          </w:p>
        </w:tc>
      </w:tr>
      <w:tr w:rsidR="00EB7BD6" w:rsidRPr="00012FF6">
        <w:trPr>
          <w:trHeight w:val="281"/>
        </w:trPr>
        <w:tc>
          <w:tcPr>
            <w:tcW w:w="3987" w:type="dxa"/>
          </w:tcPr>
          <w:p w:rsidR="00EB7BD6" w:rsidRPr="0046507C" w:rsidRDefault="00EB7BD6" w:rsidP="00E63A33">
            <w:pPr>
              <w:rPr>
                <w:sz w:val="22"/>
                <w:szCs w:val="22"/>
              </w:rPr>
            </w:pPr>
            <w:r w:rsidRPr="0046507C">
              <w:rPr>
                <w:b/>
                <w:bCs/>
                <w:sz w:val="22"/>
                <w:szCs w:val="22"/>
              </w:rPr>
              <w:t xml:space="preserve">Reg 45/HS26 # </w:t>
            </w:r>
            <w:r w:rsidRPr="0046507C">
              <w:rPr>
                <w:sz w:val="22"/>
                <w:szCs w:val="22"/>
              </w:rPr>
              <w:t xml:space="preserve">All practicable steps are taken to ensure that children </w:t>
            </w:r>
            <w:r>
              <w:rPr>
                <w:sz w:val="22"/>
                <w:szCs w:val="22"/>
              </w:rPr>
              <w:t>do not come into contact with an</w:t>
            </w:r>
            <w:r w:rsidRPr="0046507C">
              <w:rPr>
                <w:sz w:val="22"/>
                <w:szCs w:val="22"/>
              </w:rPr>
              <w:t>y person (adult or child) on the premises who is suffering from a disease or condition likely to be passed on to children and likely to have a detrimental effect on them.</w:t>
            </w:r>
          </w:p>
          <w:p w:rsidR="00EB7BD6" w:rsidRDefault="00EB7BD6" w:rsidP="00E63A33">
            <w:pPr>
              <w:rPr>
                <w:sz w:val="22"/>
                <w:szCs w:val="22"/>
              </w:rPr>
            </w:pPr>
            <w:r w:rsidRPr="0046507C">
              <w:rPr>
                <w:sz w:val="22"/>
                <w:szCs w:val="22"/>
              </w:rPr>
              <w:t>Specifically:</w:t>
            </w:r>
          </w:p>
          <w:p w:rsidR="00EB7BD6" w:rsidRDefault="00EB7BD6" w:rsidP="00EB7BD6">
            <w:pPr>
              <w:numPr>
                <w:ilvl w:val="0"/>
                <w:numId w:val="7"/>
              </w:numPr>
              <w:tabs>
                <w:tab w:val="clear" w:pos="720"/>
                <w:tab w:val="num" w:pos="317"/>
              </w:tabs>
              <w:ind w:left="317" w:hanging="317"/>
              <w:rPr>
                <w:sz w:val="22"/>
                <w:szCs w:val="22"/>
              </w:rPr>
            </w:pPr>
            <w:r w:rsidRPr="0046507C">
              <w:rPr>
                <w:sz w:val="22"/>
                <w:szCs w:val="22"/>
              </w:rPr>
              <w:t xml:space="preserve">the action specified in Appendix 2 </w:t>
            </w:r>
            <w:r>
              <w:rPr>
                <w:sz w:val="22"/>
                <w:szCs w:val="22"/>
              </w:rPr>
              <w:t xml:space="preserve">(of the licensing criteria) </w:t>
            </w:r>
            <w:r w:rsidRPr="0046507C">
              <w:rPr>
                <w:sz w:val="22"/>
                <w:szCs w:val="22"/>
              </w:rPr>
              <w:t>is taken for any person (adult or child) suffering from particular infectious diseases; and</w:t>
            </w:r>
          </w:p>
          <w:p w:rsidR="00EB7BD6" w:rsidRPr="00DC2CE3" w:rsidRDefault="00EB7BD6" w:rsidP="00EB7BD6">
            <w:pPr>
              <w:numPr>
                <w:ilvl w:val="0"/>
                <w:numId w:val="7"/>
              </w:numPr>
              <w:tabs>
                <w:tab w:val="clear" w:pos="720"/>
                <w:tab w:val="num" w:pos="317"/>
              </w:tabs>
              <w:ind w:left="317" w:hanging="317"/>
              <w:rPr>
                <w:sz w:val="22"/>
                <w:szCs w:val="22"/>
              </w:rPr>
            </w:pPr>
            <w:r w:rsidRPr="0046507C">
              <w:rPr>
                <w:sz w:val="22"/>
                <w:szCs w:val="22"/>
              </w:rPr>
              <w:t>children who become unwell while attending the service are kept at a safe distance from other children (to minimise the spread of infection) and returned to the care of a parent or other person authorised to collect the child without delay.</w:t>
            </w:r>
          </w:p>
        </w:tc>
        <w:tc>
          <w:tcPr>
            <w:tcW w:w="1080" w:type="dxa"/>
          </w:tcPr>
          <w:p w:rsidR="00EB7BD6" w:rsidRPr="00546749" w:rsidRDefault="00EB7BD6" w:rsidP="00E63A33">
            <w:pPr>
              <w:rPr>
                <w:rFonts w:ascii="Arial" w:hAnsi="Arial" w:cs="Arial"/>
                <w:bCs/>
                <w:sz w:val="22"/>
                <w:szCs w:val="36"/>
              </w:rPr>
            </w:pPr>
          </w:p>
        </w:tc>
        <w:tc>
          <w:tcPr>
            <w:tcW w:w="1080" w:type="dxa"/>
          </w:tcPr>
          <w:p w:rsidR="00EB7BD6" w:rsidRPr="00EA6F25" w:rsidRDefault="00EB7BD6" w:rsidP="00E63A33">
            <w:pPr>
              <w:rPr>
                <w:rFonts w:ascii="Arial" w:hAnsi="Arial" w:cs="Arial"/>
                <w:bCs/>
                <w:sz w:val="22"/>
                <w:szCs w:val="22"/>
              </w:rPr>
            </w:pPr>
          </w:p>
        </w:tc>
        <w:tc>
          <w:tcPr>
            <w:tcW w:w="4059" w:type="dxa"/>
          </w:tcPr>
          <w:p w:rsidR="00EB7BD6" w:rsidRPr="00EA6F25" w:rsidRDefault="00EB7BD6" w:rsidP="00E63A33">
            <w:pPr>
              <w:rPr>
                <w:rFonts w:ascii="Arial" w:hAnsi="Arial" w:cs="Arial"/>
                <w:bCs/>
                <w:sz w:val="22"/>
                <w:szCs w:val="22"/>
              </w:rPr>
            </w:pPr>
          </w:p>
        </w:tc>
      </w:tr>
    </w:tbl>
    <w:p w:rsidR="00EB7BD6" w:rsidRPr="002A2133" w:rsidRDefault="00EB7BD6" w:rsidP="00EB7BD6">
      <w:pPr>
        <w:rPr>
          <w:rFonts w:ascii="Arial" w:hAnsi="Arial" w:cs="Arial"/>
          <w:b/>
          <w:sz w:val="36"/>
          <w:szCs w:val="36"/>
        </w:rPr>
      </w:pPr>
    </w:p>
    <w:p w:rsidR="00EB7BD6" w:rsidRDefault="00EB7BD6" w:rsidP="00EB7BD6">
      <w:pPr>
        <w:ind w:hanging="567"/>
        <w:rPr>
          <w:rFonts w:ascii="Arial" w:hAnsi="Arial" w:cs="Arial"/>
          <w:b/>
          <w:bCs/>
          <w:sz w:val="36"/>
          <w:szCs w:val="36"/>
        </w:rPr>
      </w:pPr>
      <w:r w:rsidRPr="004A25EC">
        <w:rPr>
          <w:rFonts w:ascii="Arial" w:hAnsi="Arial" w:cs="Arial"/>
          <w:b/>
          <w:bCs/>
          <w:sz w:val="36"/>
          <w:szCs w:val="36"/>
        </w:rPr>
        <w:t>Sleep area</w:t>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c>
          <w:tcPr>
            <w:tcW w:w="3987" w:type="dxa"/>
            <w:vMerge w:val="restart"/>
            <w:shd w:val="clear" w:color="auto" w:fill="C0C0C0"/>
          </w:tcPr>
          <w:p w:rsidR="00EB7BD6" w:rsidRPr="009705BC" w:rsidRDefault="00EB7BD6" w:rsidP="00E63A33">
            <w:pPr>
              <w:rPr>
                <w:rFonts w:ascii="Arial" w:hAnsi="Arial" w:cs="Arial"/>
                <w:b/>
                <w:bCs/>
              </w:rPr>
            </w:pPr>
            <w:r w:rsidRPr="009705BC">
              <w:rPr>
                <w:rFonts w:ascii="Arial" w:hAnsi="Arial" w:cs="Arial"/>
                <w:b/>
                <w:bCs/>
              </w:rPr>
              <w:t>Regulations/Criterion</w:t>
            </w:r>
          </w:p>
        </w:tc>
        <w:tc>
          <w:tcPr>
            <w:tcW w:w="2160" w:type="dxa"/>
            <w:gridSpan w:val="2"/>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Met</w:t>
            </w:r>
          </w:p>
        </w:tc>
        <w:tc>
          <w:tcPr>
            <w:tcW w:w="4059" w:type="dxa"/>
            <w:vMerge w:val="restart"/>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Action Required to Solve Problem</w:t>
            </w:r>
          </w:p>
        </w:tc>
      </w:tr>
      <w:tr w:rsidR="00EB7BD6" w:rsidRPr="00012FF6">
        <w:tc>
          <w:tcPr>
            <w:tcW w:w="3987" w:type="dxa"/>
            <w:vMerge/>
          </w:tcPr>
          <w:p w:rsidR="00EB7BD6" w:rsidRDefault="00EB7BD6" w:rsidP="00E63A33">
            <w:pPr>
              <w:rPr>
                <w:rFonts w:ascii="Arial" w:hAnsi="Arial" w:cs="Arial"/>
                <w:b/>
                <w:bCs/>
                <w:sz w:val="36"/>
                <w:szCs w:val="36"/>
              </w:rPr>
            </w:pP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Yes</w:t>
            </w: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No</w:t>
            </w:r>
          </w:p>
        </w:tc>
        <w:tc>
          <w:tcPr>
            <w:tcW w:w="4059" w:type="dxa"/>
            <w:vMerge/>
            <w:shd w:val="clear" w:color="auto" w:fill="C0C0C0"/>
          </w:tcPr>
          <w:p w:rsidR="00EB7BD6" w:rsidRDefault="00EB7BD6" w:rsidP="00E63A33">
            <w:pPr>
              <w:rPr>
                <w:rFonts w:ascii="Arial" w:hAnsi="Arial" w:cs="Arial"/>
                <w:b/>
                <w:bCs/>
                <w:sz w:val="36"/>
                <w:szCs w:val="36"/>
              </w:rPr>
            </w:pPr>
          </w:p>
        </w:tc>
      </w:tr>
      <w:tr w:rsidR="00EB7BD6" w:rsidRPr="00012FF6">
        <w:trPr>
          <w:trHeight w:val="281"/>
        </w:trPr>
        <w:tc>
          <w:tcPr>
            <w:tcW w:w="3987" w:type="dxa"/>
          </w:tcPr>
          <w:p w:rsidR="00EB7BD6" w:rsidRDefault="00EB7BD6" w:rsidP="00E63A33">
            <w:pPr>
              <w:rPr>
                <w:sz w:val="22"/>
                <w:szCs w:val="22"/>
              </w:rPr>
            </w:pPr>
            <w:r>
              <w:rPr>
                <w:b/>
                <w:bCs/>
                <w:sz w:val="22"/>
                <w:szCs w:val="22"/>
              </w:rPr>
              <w:t>Reg 46/HS10 #</w:t>
            </w:r>
            <w:r>
              <w:rPr>
                <w:sz w:val="22"/>
                <w:szCs w:val="22"/>
              </w:rPr>
              <w:t xml:space="preserve"> Furniture or items intended for children to sleep on (such as cots, beds, stretchers, or mattresses) are arranged and spaced when in use so that: </w:t>
            </w:r>
          </w:p>
          <w:p w:rsidR="00EB7BD6" w:rsidRDefault="00EB7BD6" w:rsidP="00EB7BD6">
            <w:pPr>
              <w:numPr>
                <w:ilvl w:val="0"/>
                <w:numId w:val="8"/>
              </w:numPr>
              <w:tabs>
                <w:tab w:val="clear" w:pos="720"/>
                <w:tab w:val="num" w:pos="317"/>
              </w:tabs>
              <w:ind w:left="317" w:hanging="317"/>
              <w:rPr>
                <w:sz w:val="22"/>
                <w:szCs w:val="22"/>
              </w:rPr>
            </w:pPr>
            <w:r>
              <w:rPr>
                <w:sz w:val="22"/>
                <w:szCs w:val="22"/>
              </w:rPr>
              <w:t xml:space="preserve">adults have clear access to at least one side (meaning the length, not the width); </w:t>
            </w:r>
          </w:p>
          <w:p w:rsidR="00EB7BD6" w:rsidRDefault="00EB7BD6" w:rsidP="00EB7BD6">
            <w:pPr>
              <w:numPr>
                <w:ilvl w:val="0"/>
                <w:numId w:val="8"/>
              </w:numPr>
              <w:tabs>
                <w:tab w:val="clear" w:pos="720"/>
                <w:tab w:val="num" w:pos="317"/>
              </w:tabs>
              <w:ind w:left="317" w:hanging="317"/>
              <w:rPr>
                <w:sz w:val="22"/>
                <w:szCs w:val="22"/>
              </w:rPr>
            </w:pPr>
            <w:r>
              <w:rPr>
                <w:sz w:val="22"/>
                <w:szCs w:val="22"/>
              </w:rPr>
              <w:t xml:space="preserve">the area surrounding each child allows sufficient air movement to minimise the risk of spreading illness; and </w:t>
            </w:r>
          </w:p>
          <w:p w:rsidR="00EB7BD6" w:rsidRPr="005A112E" w:rsidRDefault="00EB7BD6" w:rsidP="00EB7BD6">
            <w:pPr>
              <w:numPr>
                <w:ilvl w:val="0"/>
                <w:numId w:val="8"/>
              </w:numPr>
              <w:tabs>
                <w:tab w:val="clear" w:pos="720"/>
                <w:tab w:val="num" w:pos="317"/>
              </w:tabs>
              <w:ind w:left="317" w:hanging="317"/>
              <w:rPr>
                <w:sz w:val="22"/>
                <w:szCs w:val="22"/>
              </w:rPr>
            </w:pPr>
            <w:r>
              <w:rPr>
                <w:sz w:val="22"/>
                <w:szCs w:val="22"/>
              </w:rPr>
              <w:t>children able to sit or stand can do so safely as they wake.</w:t>
            </w:r>
          </w:p>
        </w:tc>
        <w:tc>
          <w:tcPr>
            <w:tcW w:w="1080" w:type="dxa"/>
          </w:tcPr>
          <w:p w:rsidR="00EB7BD6" w:rsidRPr="009B63F4" w:rsidRDefault="00EB7BD6" w:rsidP="00E63A33">
            <w:pPr>
              <w:rPr>
                <w:rFonts w:ascii="Arial" w:hAnsi="Arial" w:cs="Arial"/>
                <w:bCs/>
                <w:sz w:val="22"/>
                <w:szCs w:val="22"/>
              </w:rPr>
            </w:pPr>
          </w:p>
        </w:tc>
        <w:tc>
          <w:tcPr>
            <w:tcW w:w="1080" w:type="dxa"/>
          </w:tcPr>
          <w:p w:rsidR="00EB7BD6" w:rsidRPr="00E95A39" w:rsidRDefault="00EB7BD6" w:rsidP="00E63A33">
            <w:pPr>
              <w:rPr>
                <w:rFonts w:ascii="Arial" w:hAnsi="Arial" w:cs="Arial"/>
                <w:bCs/>
                <w:sz w:val="22"/>
                <w:szCs w:val="22"/>
              </w:rPr>
            </w:pPr>
          </w:p>
        </w:tc>
        <w:tc>
          <w:tcPr>
            <w:tcW w:w="4059" w:type="dxa"/>
          </w:tcPr>
          <w:p w:rsidR="00EB7BD6" w:rsidRPr="00FE4AF4" w:rsidRDefault="00EB7BD6" w:rsidP="00E63A33">
            <w:pPr>
              <w:rPr>
                <w:rFonts w:ascii="Arial" w:hAnsi="Arial" w:cs="Arial"/>
                <w:bCs/>
                <w:i/>
                <w:sz w:val="22"/>
                <w:szCs w:val="22"/>
              </w:rPr>
            </w:pPr>
          </w:p>
        </w:tc>
      </w:tr>
    </w:tbl>
    <w:p w:rsidR="009E134F" w:rsidRDefault="009E134F">
      <w:r>
        <w:br w:type="page"/>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rPr>
          <w:trHeight w:val="281"/>
        </w:trPr>
        <w:tc>
          <w:tcPr>
            <w:tcW w:w="3987" w:type="dxa"/>
          </w:tcPr>
          <w:p w:rsidR="00EB7BD6" w:rsidRPr="005A112E" w:rsidRDefault="00EB7BD6" w:rsidP="00E63A33">
            <w:pPr>
              <w:rPr>
                <w:sz w:val="22"/>
                <w:szCs w:val="22"/>
              </w:rPr>
            </w:pPr>
            <w:r>
              <w:rPr>
                <w:b/>
                <w:bCs/>
                <w:sz w:val="22"/>
                <w:szCs w:val="22"/>
              </w:rPr>
              <w:lastRenderedPageBreak/>
              <w:t>Reg 46/HS11 #</w:t>
            </w:r>
            <w:r>
              <w:rPr>
                <w:sz w:val="22"/>
                <w:szCs w:val="22"/>
              </w:rPr>
              <w:t xml:space="preserve"> If not permanently set up, furniture or items intended for children to sleep on (such as cots, beds, stretchers, or mattresses) and bedding is hygienically stored when not in use.</w:t>
            </w:r>
          </w:p>
        </w:tc>
        <w:tc>
          <w:tcPr>
            <w:tcW w:w="1080" w:type="dxa"/>
          </w:tcPr>
          <w:p w:rsidR="00EB7BD6" w:rsidRPr="00FE4AF4" w:rsidRDefault="00EB7BD6" w:rsidP="00E63A33">
            <w:pPr>
              <w:rPr>
                <w:rFonts w:ascii="Arial" w:hAnsi="Arial" w:cs="Arial"/>
                <w:bCs/>
                <w:sz w:val="22"/>
                <w:szCs w:val="22"/>
              </w:rPr>
            </w:pPr>
          </w:p>
        </w:tc>
        <w:tc>
          <w:tcPr>
            <w:tcW w:w="1080" w:type="dxa"/>
          </w:tcPr>
          <w:p w:rsidR="00EB7BD6" w:rsidRPr="00FE4AF4" w:rsidRDefault="00EB7BD6" w:rsidP="00E63A33">
            <w:pPr>
              <w:rPr>
                <w:rFonts w:ascii="Arial" w:hAnsi="Arial" w:cs="Arial"/>
                <w:bCs/>
                <w:sz w:val="22"/>
                <w:szCs w:val="22"/>
              </w:rPr>
            </w:pPr>
          </w:p>
        </w:tc>
        <w:tc>
          <w:tcPr>
            <w:tcW w:w="4059" w:type="dxa"/>
          </w:tcPr>
          <w:p w:rsidR="00EB7BD6" w:rsidRPr="00FE4AF4" w:rsidRDefault="00EB7BD6" w:rsidP="00E63A33">
            <w:pPr>
              <w:rPr>
                <w:rFonts w:ascii="Arial" w:hAnsi="Arial" w:cs="Arial"/>
                <w:bCs/>
                <w:sz w:val="22"/>
                <w:szCs w:val="22"/>
              </w:rPr>
            </w:pPr>
          </w:p>
        </w:tc>
      </w:tr>
      <w:tr w:rsidR="00EB7BD6" w:rsidRPr="00012FF6">
        <w:trPr>
          <w:trHeight w:val="281"/>
        </w:trPr>
        <w:tc>
          <w:tcPr>
            <w:tcW w:w="3987" w:type="dxa"/>
          </w:tcPr>
          <w:p w:rsidR="00EB7BD6" w:rsidRPr="005A112E" w:rsidRDefault="00EB7BD6" w:rsidP="00E63A33">
            <w:pPr>
              <w:rPr>
                <w:sz w:val="22"/>
                <w:szCs w:val="22"/>
              </w:rPr>
            </w:pPr>
            <w:r w:rsidRPr="00485973">
              <w:rPr>
                <w:b/>
                <w:bCs/>
                <w:sz w:val="22"/>
                <w:szCs w:val="22"/>
              </w:rPr>
              <w:t>Reg 45/PF29 #</w:t>
            </w:r>
            <w:r w:rsidRPr="00485973">
              <w:rPr>
                <w:sz w:val="22"/>
                <w:szCs w:val="22"/>
              </w:rPr>
              <w:t xml:space="preserve"> Furniture and items intended for children to sleep on (such as cots, beds, stretchers, or mattresses) are of a size that allows children using them to lie flat, and are of a design to ensure their safety.</w:t>
            </w:r>
          </w:p>
        </w:tc>
        <w:tc>
          <w:tcPr>
            <w:tcW w:w="1080" w:type="dxa"/>
          </w:tcPr>
          <w:p w:rsidR="00EB7BD6" w:rsidRPr="00FE4AF4" w:rsidRDefault="00EB7BD6" w:rsidP="00E63A33">
            <w:pPr>
              <w:rPr>
                <w:rFonts w:ascii="Arial" w:hAnsi="Arial" w:cs="Arial"/>
                <w:bCs/>
                <w:sz w:val="22"/>
                <w:szCs w:val="22"/>
              </w:rPr>
            </w:pPr>
          </w:p>
        </w:tc>
        <w:tc>
          <w:tcPr>
            <w:tcW w:w="1080" w:type="dxa"/>
          </w:tcPr>
          <w:p w:rsidR="00EB7BD6" w:rsidRPr="00FE4AF4" w:rsidRDefault="00EB7BD6" w:rsidP="00E63A33">
            <w:pPr>
              <w:rPr>
                <w:rFonts w:ascii="Arial" w:hAnsi="Arial" w:cs="Arial"/>
                <w:bCs/>
                <w:sz w:val="22"/>
                <w:szCs w:val="22"/>
              </w:rPr>
            </w:pPr>
          </w:p>
        </w:tc>
        <w:tc>
          <w:tcPr>
            <w:tcW w:w="4059" w:type="dxa"/>
          </w:tcPr>
          <w:p w:rsidR="00EB7BD6" w:rsidRPr="00FE4AF4" w:rsidRDefault="00EB7BD6" w:rsidP="00E63A33">
            <w:pPr>
              <w:rPr>
                <w:rFonts w:ascii="Arial" w:hAnsi="Arial" w:cs="Arial"/>
                <w:bCs/>
                <w:sz w:val="22"/>
                <w:szCs w:val="22"/>
              </w:rPr>
            </w:pPr>
          </w:p>
        </w:tc>
      </w:tr>
      <w:tr w:rsidR="00EB7BD6" w:rsidRPr="00012FF6">
        <w:trPr>
          <w:trHeight w:val="281"/>
        </w:trPr>
        <w:tc>
          <w:tcPr>
            <w:tcW w:w="3987" w:type="dxa"/>
          </w:tcPr>
          <w:p w:rsidR="00EB7BD6" w:rsidRPr="00485973" w:rsidRDefault="00EB7BD6" w:rsidP="00E63A33">
            <w:pPr>
              <w:rPr>
                <w:sz w:val="22"/>
                <w:szCs w:val="22"/>
              </w:rPr>
            </w:pPr>
            <w:r w:rsidRPr="00485973">
              <w:rPr>
                <w:b/>
                <w:bCs/>
                <w:sz w:val="22"/>
                <w:szCs w:val="22"/>
              </w:rPr>
              <w:t>Reg 45/PF30 #</w:t>
            </w:r>
            <w:r w:rsidRPr="00485973">
              <w:rPr>
                <w:sz w:val="22"/>
                <w:szCs w:val="22"/>
              </w:rPr>
              <w:t xml:space="preserve"> Furniture and items intended for children to sleep (such as cots, beds, stretchers, or mattresses) that will be used by more than one child over time are securely covered with or made of a non-porous material (that is, a material that does not allow liquid to pass through it) that:</w:t>
            </w:r>
          </w:p>
          <w:p w:rsidR="00EB7BD6" w:rsidRPr="00485973" w:rsidRDefault="00EB7BD6" w:rsidP="00EB7BD6">
            <w:pPr>
              <w:numPr>
                <w:ilvl w:val="0"/>
                <w:numId w:val="2"/>
              </w:numPr>
              <w:tabs>
                <w:tab w:val="clear" w:pos="720"/>
                <w:tab w:val="num" w:pos="317"/>
              </w:tabs>
              <w:overflowPunct/>
              <w:autoSpaceDE/>
              <w:autoSpaceDN/>
              <w:adjustRightInd/>
              <w:ind w:left="317" w:hanging="317"/>
              <w:jc w:val="left"/>
              <w:textAlignment w:val="auto"/>
              <w:rPr>
                <w:sz w:val="22"/>
                <w:szCs w:val="22"/>
              </w:rPr>
            </w:pPr>
            <w:r w:rsidRPr="00485973">
              <w:rPr>
                <w:sz w:val="22"/>
                <w:szCs w:val="22"/>
              </w:rPr>
              <w:t>protects them from becoming soiled;</w:t>
            </w:r>
          </w:p>
          <w:p w:rsidR="00EB7BD6" w:rsidRDefault="00EB7BD6" w:rsidP="00EB7BD6">
            <w:pPr>
              <w:numPr>
                <w:ilvl w:val="0"/>
                <w:numId w:val="2"/>
              </w:numPr>
              <w:tabs>
                <w:tab w:val="clear" w:pos="720"/>
                <w:tab w:val="num" w:pos="317"/>
              </w:tabs>
              <w:overflowPunct/>
              <w:autoSpaceDE/>
              <w:autoSpaceDN/>
              <w:adjustRightInd/>
              <w:ind w:left="317" w:hanging="317"/>
              <w:jc w:val="left"/>
              <w:textAlignment w:val="auto"/>
              <w:rPr>
                <w:sz w:val="22"/>
                <w:szCs w:val="22"/>
              </w:rPr>
            </w:pPr>
            <w:r w:rsidRPr="00485973">
              <w:rPr>
                <w:sz w:val="22"/>
                <w:szCs w:val="22"/>
              </w:rPr>
              <w:t>allows for easy cleaning (or its disposable); and</w:t>
            </w:r>
          </w:p>
          <w:p w:rsidR="00EB7BD6" w:rsidRPr="005A112E" w:rsidRDefault="00EB7BD6" w:rsidP="00EB7BD6">
            <w:pPr>
              <w:numPr>
                <w:ilvl w:val="0"/>
                <w:numId w:val="2"/>
              </w:numPr>
              <w:tabs>
                <w:tab w:val="clear" w:pos="720"/>
                <w:tab w:val="num" w:pos="317"/>
              </w:tabs>
              <w:overflowPunct/>
              <w:autoSpaceDE/>
              <w:autoSpaceDN/>
              <w:adjustRightInd/>
              <w:ind w:left="317" w:hanging="317"/>
              <w:jc w:val="left"/>
              <w:textAlignment w:val="auto"/>
              <w:rPr>
                <w:sz w:val="22"/>
                <w:szCs w:val="22"/>
              </w:rPr>
            </w:pPr>
            <w:r w:rsidRPr="00485973">
              <w:rPr>
                <w:sz w:val="22"/>
                <w:szCs w:val="22"/>
              </w:rPr>
              <w:t>does not present a suffocation hazard to children</w:t>
            </w:r>
          </w:p>
        </w:tc>
        <w:tc>
          <w:tcPr>
            <w:tcW w:w="1080" w:type="dxa"/>
          </w:tcPr>
          <w:p w:rsidR="00EB7BD6" w:rsidRPr="00FE4AF4" w:rsidRDefault="00EB7BD6" w:rsidP="00E63A33">
            <w:pPr>
              <w:rPr>
                <w:rFonts w:ascii="Arial" w:hAnsi="Arial" w:cs="Arial"/>
                <w:bCs/>
                <w:sz w:val="22"/>
                <w:szCs w:val="22"/>
              </w:rPr>
            </w:pPr>
          </w:p>
        </w:tc>
        <w:tc>
          <w:tcPr>
            <w:tcW w:w="1080" w:type="dxa"/>
          </w:tcPr>
          <w:p w:rsidR="00EB7BD6" w:rsidRPr="00FE4AF4" w:rsidRDefault="00EB7BD6" w:rsidP="00E63A33">
            <w:pPr>
              <w:rPr>
                <w:rFonts w:ascii="Arial" w:hAnsi="Arial" w:cs="Arial"/>
                <w:bCs/>
                <w:sz w:val="22"/>
                <w:szCs w:val="22"/>
              </w:rPr>
            </w:pPr>
          </w:p>
        </w:tc>
        <w:tc>
          <w:tcPr>
            <w:tcW w:w="4059" w:type="dxa"/>
          </w:tcPr>
          <w:p w:rsidR="00EB7BD6" w:rsidRPr="00831803" w:rsidRDefault="00EB7BD6" w:rsidP="00E63A33">
            <w:pPr>
              <w:rPr>
                <w:rFonts w:ascii="Arial" w:hAnsi="Arial" w:cs="Arial"/>
                <w:bCs/>
                <w:sz w:val="22"/>
                <w:szCs w:val="36"/>
              </w:rPr>
            </w:pPr>
          </w:p>
        </w:tc>
      </w:tr>
    </w:tbl>
    <w:p w:rsidR="00EB7BD6" w:rsidRPr="002A2133" w:rsidRDefault="00EB7BD6" w:rsidP="00EB7BD6">
      <w:pPr>
        <w:rPr>
          <w:rFonts w:ascii="Arial" w:hAnsi="Arial" w:cs="Arial"/>
          <w:b/>
          <w:sz w:val="36"/>
          <w:szCs w:val="36"/>
        </w:rPr>
      </w:pPr>
    </w:p>
    <w:p w:rsidR="00EB7BD6" w:rsidRPr="008654BE" w:rsidRDefault="00EB7BD6" w:rsidP="00EB7BD6">
      <w:pPr>
        <w:ind w:hanging="567"/>
        <w:rPr>
          <w:rFonts w:ascii="Arial" w:hAnsi="Arial" w:cs="Arial"/>
          <w:b/>
          <w:bCs/>
          <w:sz w:val="36"/>
          <w:szCs w:val="36"/>
        </w:rPr>
      </w:pPr>
      <w:r w:rsidRPr="004A25EC">
        <w:rPr>
          <w:rFonts w:ascii="Arial" w:hAnsi="Arial" w:cs="Arial"/>
          <w:b/>
          <w:bCs/>
          <w:sz w:val="36"/>
          <w:szCs w:val="36"/>
        </w:rPr>
        <w:t>Whole of premises</w:t>
      </w:r>
    </w:p>
    <w:tbl>
      <w:tblPr>
        <w:tblStyle w:val="TableGrid"/>
        <w:tblW w:w="10206" w:type="dxa"/>
        <w:tblInd w:w="-459" w:type="dxa"/>
        <w:tblLook w:val="01E0" w:firstRow="1" w:lastRow="1" w:firstColumn="1" w:lastColumn="1" w:noHBand="0" w:noVBand="0"/>
      </w:tblPr>
      <w:tblGrid>
        <w:gridCol w:w="3987"/>
        <w:gridCol w:w="1080"/>
        <w:gridCol w:w="1080"/>
        <w:gridCol w:w="4059"/>
      </w:tblGrid>
      <w:tr w:rsidR="00EB7BD6" w:rsidRPr="00012FF6">
        <w:tc>
          <w:tcPr>
            <w:tcW w:w="3987" w:type="dxa"/>
            <w:vMerge w:val="restart"/>
            <w:shd w:val="clear" w:color="auto" w:fill="C0C0C0"/>
          </w:tcPr>
          <w:p w:rsidR="00EB7BD6" w:rsidRPr="009705BC" w:rsidRDefault="00EB7BD6" w:rsidP="00E63A33">
            <w:pPr>
              <w:rPr>
                <w:rFonts w:ascii="Arial" w:hAnsi="Arial" w:cs="Arial"/>
                <w:b/>
                <w:bCs/>
              </w:rPr>
            </w:pPr>
            <w:r w:rsidRPr="009705BC">
              <w:rPr>
                <w:rFonts w:ascii="Arial" w:hAnsi="Arial" w:cs="Arial"/>
                <w:b/>
                <w:bCs/>
              </w:rPr>
              <w:t>Regulations/Criterion</w:t>
            </w:r>
          </w:p>
        </w:tc>
        <w:tc>
          <w:tcPr>
            <w:tcW w:w="2160" w:type="dxa"/>
            <w:gridSpan w:val="2"/>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Met</w:t>
            </w:r>
          </w:p>
        </w:tc>
        <w:tc>
          <w:tcPr>
            <w:tcW w:w="4059" w:type="dxa"/>
            <w:vMerge w:val="restart"/>
            <w:shd w:val="clear" w:color="auto" w:fill="C0C0C0"/>
          </w:tcPr>
          <w:p w:rsidR="00EB7BD6" w:rsidRPr="009705BC" w:rsidRDefault="00EB7BD6" w:rsidP="00E63A33">
            <w:pPr>
              <w:jc w:val="center"/>
              <w:rPr>
                <w:rFonts w:ascii="Arial" w:hAnsi="Arial" w:cs="Arial"/>
                <w:b/>
                <w:bCs/>
              </w:rPr>
            </w:pPr>
            <w:r>
              <w:rPr>
                <w:rFonts w:ascii="Arial" w:hAnsi="Arial" w:cs="Arial"/>
                <w:b/>
                <w:bCs/>
              </w:rPr>
              <w:t>Recommendation to Achieve Compliance</w:t>
            </w:r>
          </w:p>
        </w:tc>
      </w:tr>
      <w:tr w:rsidR="00EB7BD6" w:rsidRPr="00012FF6">
        <w:tc>
          <w:tcPr>
            <w:tcW w:w="3987" w:type="dxa"/>
            <w:vMerge/>
          </w:tcPr>
          <w:p w:rsidR="00EB7BD6" w:rsidRDefault="00EB7BD6" w:rsidP="00E63A33">
            <w:pPr>
              <w:rPr>
                <w:rFonts w:ascii="Arial" w:hAnsi="Arial" w:cs="Arial"/>
                <w:b/>
                <w:bCs/>
                <w:sz w:val="36"/>
                <w:szCs w:val="36"/>
              </w:rPr>
            </w:pP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Yes</w:t>
            </w:r>
          </w:p>
        </w:tc>
        <w:tc>
          <w:tcPr>
            <w:tcW w:w="1080" w:type="dxa"/>
            <w:shd w:val="clear" w:color="auto" w:fill="C0C0C0"/>
          </w:tcPr>
          <w:p w:rsidR="00EB7BD6" w:rsidRPr="009705BC" w:rsidRDefault="00EB7BD6" w:rsidP="00E63A33">
            <w:pPr>
              <w:jc w:val="center"/>
              <w:rPr>
                <w:rFonts w:ascii="Arial" w:hAnsi="Arial" w:cs="Arial"/>
                <w:b/>
                <w:bCs/>
              </w:rPr>
            </w:pPr>
            <w:r w:rsidRPr="009705BC">
              <w:rPr>
                <w:rFonts w:ascii="Arial" w:hAnsi="Arial" w:cs="Arial"/>
                <w:b/>
                <w:bCs/>
              </w:rPr>
              <w:t>No</w:t>
            </w:r>
          </w:p>
        </w:tc>
        <w:tc>
          <w:tcPr>
            <w:tcW w:w="4059" w:type="dxa"/>
            <w:vMerge/>
            <w:shd w:val="clear" w:color="auto" w:fill="C0C0C0"/>
          </w:tcPr>
          <w:p w:rsidR="00EB7BD6" w:rsidRDefault="00EB7BD6" w:rsidP="00E63A33">
            <w:pPr>
              <w:rPr>
                <w:rFonts w:ascii="Arial" w:hAnsi="Arial" w:cs="Arial"/>
                <w:b/>
                <w:bCs/>
                <w:sz w:val="36"/>
                <w:szCs w:val="36"/>
              </w:rPr>
            </w:pPr>
          </w:p>
        </w:tc>
      </w:tr>
      <w:tr w:rsidR="00EB7BD6" w:rsidRPr="00012FF6">
        <w:trPr>
          <w:trHeight w:val="281"/>
        </w:trPr>
        <w:tc>
          <w:tcPr>
            <w:tcW w:w="3987" w:type="dxa"/>
          </w:tcPr>
          <w:p w:rsidR="00EB7BD6" w:rsidRPr="005A112E" w:rsidRDefault="00EB7BD6" w:rsidP="00E63A33">
            <w:pPr>
              <w:rPr>
                <w:sz w:val="22"/>
                <w:szCs w:val="22"/>
              </w:rPr>
            </w:pPr>
            <w:r w:rsidRPr="0024455E">
              <w:rPr>
                <w:b/>
                <w:bCs/>
                <w:sz w:val="22"/>
                <w:szCs w:val="22"/>
              </w:rPr>
              <w:t>Reg 46/HS1 #</w:t>
            </w:r>
            <w:r w:rsidRPr="0024455E">
              <w:rPr>
                <w:sz w:val="22"/>
                <w:szCs w:val="22"/>
              </w:rPr>
              <w:t xml:space="preserve"> Premises, furniture, furnishings, fittings, equipment, and materials are kept safe, hygienic and maintained in good condition.</w:t>
            </w:r>
          </w:p>
        </w:tc>
        <w:tc>
          <w:tcPr>
            <w:tcW w:w="1080" w:type="dxa"/>
          </w:tcPr>
          <w:p w:rsidR="00EB7BD6" w:rsidRPr="00E95A39" w:rsidRDefault="00EB7BD6" w:rsidP="00E63A33">
            <w:pPr>
              <w:rPr>
                <w:rFonts w:ascii="Arial" w:hAnsi="Arial" w:cs="Arial"/>
                <w:bCs/>
                <w:sz w:val="22"/>
                <w:szCs w:val="22"/>
              </w:rPr>
            </w:pPr>
          </w:p>
        </w:tc>
        <w:tc>
          <w:tcPr>
            <w:tcW w:w="1080" w:type="dxa"/>
          </w:tcPr>
          <w:p w:rsidR="00EB7BD6" w:rsidRPr="00E95A39" w:rsidRDefault="00EB7BD6" w:rsidP="00E63A33">
            <w:pPr>
              <w:rPr>
                <w:rFonts w:ascii="Arial" w:hAnsi="Arial" w:cs="Arial"/>
                <w:bCs/>
                <w:sz w:val="22"/>
                <w:szCs w:val="22"/>
              </w:rPr>
            </w:pPr>
          </w:p>
        </w:tc>
        <w:tc>
          <w:tcPr>
            <w:tcW w:w="4059" w:type="dxa"/>
          </w:tcPr>
          <w:p w:rsidR="00EB7BD6" w:rsidRPr="00012FF6" w:rsidRDefault="00EB7BD6" w:rsidP="00E63A33">
            <w:pPr>
              <w:rPr>
                <w:rFonts w:ascii="Arial" w:hAnsi="Arial" w:cs="Arial"/>
                <w:bCs/>
                <w:sz w:val="22"/>
                <w:szCs w:val="36"/>
              </w:rPr>
            </w:pPr>
          </w:p>
        </w:tc>
      </w:tr>
      <w:tr w:rsidR="00EB7BD6" w:rsidRPr="00012FF6">
        <w:trPr>
          <w:trHeight w:val="281"/>
        </w:trPr>
        <w:tc>
          <w:tcPr>
            <w:tcW w:w="3987" w:type="dxa"/>
          </w:tcPr>
          <w:p w:rsidR="00EB7BD6" w:rsidRDefault="00EB7BD6" w:rsidP="00E63A33">
            <w:pPr>
              <w:rPr>
                <w:b/>
                <w:bCs/>
                <w:sz w:val="22"/>
                <w:szCs w:val="22"/>
              </w:rPr>
            </w:pPr>
            <w:r>
              <w:rPr>
                <w:b/>
                <w:bCs/>
                <w:sz w:val="22"/>
                <w:szCs w:val="22"/>
              </w:rPr>
              <w:t xml:space="preserve">Reg 46/HS2 # </w:t>
            </w:r>
            <w:r w:rsidRPr="006C6FB8">
              <w:rPr>
                <w:sz w:val="22"/>
                <w:szCs w:val="22"/>
              </w:rPr>
              <w:t>Linen used by children or adults is hygienically laundered</w:t>
            </w:r>
            <w:r>
              <w:rPr>
                <w:sz w:val="22"/>
                <w:szCs w:val="22"/>
              </w:rPr>
              <w:t xml:space="preserve"> (including procedure)</w:t>
            </w:r>
          </w:p>
        </w:tc>
        <w:tc>
          <w:tcPr>
            <w:tcW w:w="1080" w:type="dxa"/>
          </w:tcPr>
          <w:p w:rsidR="00EB7BD6" w:rsidRPr="00012FF6" w:rsidRDefault="00EB7BD6" w:rsidP="00E63A33">
            <w:pPr>
              <w:jc w:val="left"/>
              <w:rPr>
                <w:rFonts w:ascii="Arial" w:hAnsi="Arial" w:cs="Arial"/>
                <w:bCs/>
                <w:sz w:val="22"/>
                <w:szCs w:val="22"/>
              </w:rPr>
            </w:pPr>
          </w:p>
        </w:tc>
        <w:tc>
          <w:tcPr>
            <w:tcW w:w="1080" w:type="dxa"/>
          </w:tcPr>
          <w:p w:rsidR="00EB7BD6" w:rsidRPr="00E95A39" w:rsidRDefault="00EB7BD6" w:rsidP="00E63A33">
            <w:pPr>
              <w:rPr>
                <w:rFonts w:ascii="Arial" w:hAnsi="Arial" w:cs="Arial"/>
                <w:bCs/>
                <w:sz w:val="22"/>
                <w:szCs w:val="22"/>
              </w:rPr>
            </w:pPr>
          </w:p>
        </w:tc>
        <w:tc>
          <w:tcPr>
            <w:tcW w:w="4059" w:type="dxa"/>
          </w:tcPr>
          <w:p w:rsidR="00EB7BD6" w:rsidRPr="00012FF6" w:rsidRDefault="00EB7BD6" w:rsidP="00E63A33">
            <w:pPr>
              <w:rPr>
                <w:rFonts w:ascii="Arial" w:hAnsi="Arial" w:cs="Arial"/>
                <w:bCs/>
                <w:sz w:val="22"/>
                <w:szCs w:val="22"/>
              </w:rPr>
            </w:pPr>
          </w:p>
        </w:tc>
      </w:tr>
      <w:tr w:rsidR="00EB7BD6" w:rsidRPr="00012FF6">
        <w:trPr>
          <w:trHeight w:val="281"/>
        </w:trPr>
        <w:tc>
          <w:tcPr>
            <w:tcW w:w="3987" w:type="dxa"/>
          </w:tcPr>
          <w:p w:rsidR="00EB7BD6" w:rsidRPr="005A112E" w:rsidRDefault="00EB7BD6" w:rsidP="00E63A33">
            <w:pPr>
              <w:rPr>
                <w:sz w:val="22"/>
                <w:szCs w:val="22"/>
              </w:rPr>
            </w:pPr>
            <w:r>
              <w:rPr>
                <w:b/>
                <w:bCs/>
                <w:sz w:val="22"/>
                <w:szCs w:val="22"/>
              </w:rPr>
              <w:t>Reg 45/PF6 #</w:t>
            </w:r>
            <w:r>
              <w:rPr>
                <w:sz w:val="22"/>
                <w:szCs w:val="22"/>
              </w:rPr>
              <w:t xml:space="preserve"> Floor surfaces are durable, safe, and suitable for the range of activities to be carried out at the service (including wet and messy play), and can easily be kept clean.</w:t>
            </w:r>
          </w:p>
        </w:tc>
        <w:tc>
          <w:tcPr>
            <w:tcW w:w="1080" w:type="dxa"/>
          </w:tcPr>
          <w:p w:rsidR="00EB7BD6" w:rsidRPr="00012FF6" w:rsidRDefault="00EB7BD6" w:rsidP="00E63A33">
            <w:pPr>
              <w:rPr>
                <w:rFonts w:ascii="Arial" w:hAnsi="Arial" w:cs="Arial"/>
                <w:bCs/>
                <w:sz w:val="22"/>
                <w:szCs w:val="22"/>
              </w:rPr>
            </w:pPr>
          </w:p>
        </w:tc>
        <w:tc>
          <w:tcPr>
            <w:tcW w:w="1080" w:type="dxa"/>
          </w:tcPr>
          <w:p w:rsidR="00EB7BD6" w:rsidRPr="00E95A39" w:rsidRDefault="00EB7BD6" w:rsidP="00E63A33">
            <w:pPr>
              <w:rPr>
                <w:rFonts w:ascii="Arial" w:hAnsi="Arial" w:cs="Arial"/>
                <w:bCs/>
                <w:sz w:val="22"/>
                <w:szCs w:val="22"/>
              </w:rPr>
            </w:pPr>
          </w:p>
        </w:tc>
        <w:tc>
          <w:tcPr>
            <w:tcW w:w="4059" w:type="dxa"/>
          </w:tcPr>
          <w:p w:rsidR="00EB7BD6" w:rsidRPr="00E95A39" w:rsidRDefault="00EB7BD6" w:rsidP="00E63A33">
            <w:pPr>
              <w:rPr>
                <w:rFonts w:ascii="Arial" w:hAnsi="Arial" w:cs="Arial"/>
                <w:bCs/>
                <w:sz w:val="22"/>
                <w:szCs w:val="22"/>
              </w:rPr>
            </w:pPr>
          </w:p>
        </w:tc>
      </w:tr>
      <w:tr w:rsidR="00EB7BD6" w:rsidRPr="00012FF6">
        <w:trPr>
          <w:trHeight w:val="281"/>
        </w:trPr>
        <w:tc>
          <w:tcPr>
            <w:tcW w:w="3987" w:type="dxa"/>
          </w:tcPr>
          <w:p w:rsidR="00EB7BD6" w:rsidRPr="005A112E" w:rsidRDefault="00EB7BD6" w:rsidP="00E63A33">
            <w:pPr>
              <w:rPr>
                <w:sz w:val="22"/>
                <w:szCs w:val="22"/>
              </w:rPr>
            </w:pPr>
            <w:r w:rsidRPr="00485973">
              <w:rPr>
                <w:b/>
                <w:bCs/>
                <w:sz w:val="22"/>
                <w:szCs w:val="22"/>
              </w:rPr>
              <w:t>Reg 46/HS13 #</w:t>
            </w:r>
            <w:r w:rsidRPr="00485973">
              <w:rPr>
                <w:sz w:val="22"/>
                <w:szCs w:val="22"/>
              </w:rPr>
              <w:t xml:space="preserve"> The temperature of warm water delivered from taps that are accessible to children is no higher than 40</w:t>
            </w:r>
            <w:r w:rsidRPr="00485973">
              <w:rPr>
                <w:sz w:val="22"/>
                <w:szCs w:val="22"/>
              </w:rPr>
              <w:sym w:font="Symbol" w:char="F0B0"/>
            </w:r>
            <w:r w:rsidRPr="00485973">
              <w:rPr>
                <w:sz w:val="22"/>
                <w:szCs w:val="22"/>
              </w:rPr>
              <w:t>C and comfortable for children at the centre to use.</w:t>
            </w:r>
          </w:p>
        </w:tc>
        <w:tc>
          <w:tcPr>
            <w:tcW w:w="1080" w:type="dxa"/>
          </w:tcPr>
          <w:p w:rsidR="00EB7BD6" w:rsidRPr="00933AB5" w:rsidRDefault="00EB7BD6" w:rsidP="00E63A33">
            <w:pPr>
              <w:rPr>
                <w:rFonts w:ascii="Arial" w:hAnsi="Arial" w:cs="Arial"/>
                <w:bCs/>
                <w:sz w:val="22"/>
                <w:szCs w:val="22"/>
              </w:rPr>
            </w:pPr>
          </w:p>
        </w:tc>
        <w:tc>
          <w:tcPr>
            <w:tcW w:w="1080" w:type="dxa"/>
          </w:tcPr>
          <w:p w:rsidR="00EB7BD6" w:rsidRPr="00933AB5" w:rsidRDefault="00EB7BD6" w:rsidP="00E63A33">
            <w:pPr>
              <w:rPr>
                <w:rFonts w:ascii="Arial" w:hAnsi="Arial" w:cs="Arial"/>
                <w:bCs/>
                <w:sz w:val="22"/>
                <w:szCs w:val="22"/>
              </w:rPr>
            </w:pPr>
          </w:p>
        </w:tc>
        <w:tc>
          <w:tcPr>
            <w:tcW w:w="4059" w:type="dxa"/>
          </w:tcPr>
          <w:p w:rsidR="00EB7BD6" w:rsidRPr="00933AB5" w:rsidRDefault="00EB7BD6" w:rsidP="00E63A33">
            <w:pPr>
              <w:rPr>
                <w:rFonts w:ascii="Arial" w:hAnsi="Arial" w:cs="Arial"/>
                <w:bCs/>
                <w:sz w:val="22"/>
                <w:szCs w:val="22"/>
              </w:rPr>
            </w:pPr>
          </w:p>
        </w:tc>
      </w:tr>
      <w:tr w:rsidR="00EB7BD6" w:rsidRPr="00012FF6">
        <w:trPr>
          <w:trHeight w:val="281"/>
        </w:trPr>
        <w:tc>
          <w:tcPr>
            <w:tcW w:w="3987" w:type="dxa"/>
          </w:tcPr>
          <w:p w:rsidR="00EB7BD6" w:rsidRPr="005A112E" w:rsidRDefault="00EB7BD6" w:rsidP="00E63A33">
            <w:pPr>
              <w:rPr>
                <w:sz w:val="22"/>
                <w:szCs w:val="22"/>
              </w:rPr>
            </w:pPr>
            <w:r>
              <w:rPr>
                <w:b/>
                <w:bCs/>
                <w:sz w:val="22"/>
                <w:szCs w:val="22"/>
              </w:rPr>
              <w:t>Reg 46/HS14 #</w:t>
            </w:r>
            <w:r>
              <w:rPr>
                <w:sz w:val="22"/>
                <w:szCs w:val="22"/>
              </w:rPr>
              <w:t xml:space="preserve"> Water stored in any hot water cylinder is kept at a temperature of at least 60°C.</w:t>
            </w:r>
          </w:p>
        </w:tc>
        <w:tc>
          <w:tcPr>
            <w:tcW w:w="1080" w:type="dxa"/>
          </w:tcPr>
          <w:p w:rsidR="00EB7BD6" w:rsidRPr="00933AB5" w:rsidRDefault="00EB7BD6" w:rsidP="00E63A33">
            <w:pPr>
              <w:rPr>
                <w:rFonts w:ascii="Arial" w:hAnsi="Arial" w:cs="Arial"/>
                <w:bCs/>
                <w:sz w:val="22"/>
                <w:szCs w:val="22"/>
              </w:rPr>
            </w:pPr>
          </w:p>
        </w:tc>
        <w:tc>
          <w:tcPr>
            <w:tcW w:w="1080" w:type="dxa"/>
          </w:tcPr>
          <w:p w:rsidR="00EB7BD6" w:rsidRPr="00933AB5" w:rsidRDefault="00EB7BD6" w:rsidP="00E63A33">
            <w:pPr>
              <w:rPr>
                <w:rFonts w:ascii="Arial" w:hAnsi="Arial" w:cs="Arial"/>
                <w:bCs/>
                <w:sz w:val="22"/>
                <w:szCs w:val="22"/>
              </w:rPr>
            </w:pPr>
          </w:p>
        </w:tc>
        <w:tc>
          <w:tcPr>
            <w:tcW w:w="4059" w:type="dxa"/>
          </w:tcPr>
          <w:p w:rsidR="00EB7BD6" w:rsidRPr="00933AB5" w:rsidRDefault="00EB7BD6" w:rsidP="00E63A33">
            <w:pPr>
              <w:rPr>
                <w:rFonts w:ascii="Arial" w:hAnsi="Arial" w:cs="Arial"/>
                <w:bCs/>
                <w:sz w:val="22"/>
                <w:szCs w:val="22"/>
              </w:rPr>
            </w:pPr>
          </w:p>
        </w:tc>
      </w:tr>
    </w:tbl>
    <w:p w:rsidR="007721D1" w:rsidRDefault="007721D1"/>
    <w:sectPr w:rsidR="007721D1" w:rsidSect="00C6332D">
      <w:footerReference w:type="default" r:id="rId7"/>
      <w:headerReference w:type="first" r:id="rId8"/>
      <w:footerReference w:type="first" r:id="rId9"/>
      <w:pgSz w:w="11907" w:h="16840" w:code="9"/>
      <w:pgMar w:top="1418" w:right="1418" w:bottom="1418" w:left="1418" w:header="720" w:footer="397"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B5" w:rsidRDefault="00F72BB5">
      <w:r>
        <w:separator/>
      </w:r>
    </w:p>
  </w:endnote>
  <w:endnote w:type="continuationSeparator" w:id="0">
    <w:p w:rsidR="00F72BB5" w:rsidRDefault="00F7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2D" w:rsidRDefault="00C6332D" w:rsidP="00C6332D">
    <w:pPr>
      <w:pStyle w:val="Footer"/>
      <w:jc w:val="center"/>
      <w:rPr>
        <w:rFonts w:ascii="Arial" w:hAnsi="Arial" w:cs="Arial"/>
        <w:snapToGrid w:val="0"/>
        <w:sz w:val="16"/>
        <w:szCs w:val="16"/>
      </w:rPr>
    </w:pPr>
    <w:r>
      <w:rPr>
        <w:rFonts w:ascii="Arial" w:hAnsi="Arial" w:cs="Arial"/>
        <w:snapToGrid w:val="0"/>
        <w:sz w:val="16"/>
        <w:szCs w:val="16"/>
      </w:rPr>
      <w:t xml:space="preserve">Page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BC5654">
      <w:rPr>
        <w:rFonts w:ascii="Arial" w:hAnsi="Arial" w:cs="Arial"/>
        <w:noProof/>
        <w:snapToGrid w:val="0"/>
        <w:sz w:val="16"/>
        <w:szCs w:val="16"/>
      </w:rPr>
      <w:t>1</w:t>
    </w:r>
    <w:r>
      <w:rPr>
        <w:rFonts w:ascii="Arial" w:hAnsi="Arial" w:cs="Arial"/>
        <w:snapToGrid w:val="0"/>
        <w:sz w:val="16"/>
        <w:szCs w:val="16"/>
      </w:rPr>
      <w:fldChar w:fldCharType="end"/>
    </w:r>
    <w:r>
      <w:rPr>
        <w:rFonts w:ascii="Arial" w:hAnsi="Arial" w:cs="Arial"/>
        <w:snapToGrid w:val="0"/>
        <w:sz w:val="16"/>
        <w:szCs w:val="16"/>
      </w:rPr>
      <w:t xml:space="preserve"> of </w:t>
    </w:r>
    <w:r>
      <w:rPr>
        <w:rFonts w:ascii="Arial" w:hAnsi="Arial" w:cs="Arial"/>
        <w:snapToGrid w:val="0"/>
        <w:sz w:val="16"/>
        <w:szCs w:val="16"/>
      </w:rPr>
      <w:fldChar w:fldCharType="begin"/>
    </w:r>
    <w:r>
      <w:rPr>
        <w:rFonts w:ascii="Arial" w:hAnsi="Arial" w:cs="Arial"/>
        <w:snapToGrid w:val="0"/>
        <w:sz w:val="16"/>
        <w:szCs w:val="16"/>
      </w:rPr>
      <w:instrText xml:space="preserve"> NUMPAGES </w:instrText>
    </w:r>
    <w:r>
      <w:rPr>
        <w:rFonts w:ascii="Arial" w:hAnsi="Arial" w:cs="Arial"/>
        <w:snapToGrid w:val="0"/>
        <w:sz w:val="16"/>
        <w:szCs w:val="16"/>
      </w:rPr>
      <w:fldChar w:fldCharType="separate"/>
    </w:r>
    <w:r w:rsidR="00BC5654">
      <w:rPr>
        <w:rFonts w:ascii="Arial" w:hAnsi="Arial" w:cs="Arial"/>
        <w:noProof/>
        <w:snapToGrid w:val="0"/>
        <w:sz w:val="16"/>
        <w:szCs w:val="16"/>
      </w:rPr>
      <w:t>7</w:t>
    </w:r>
    <w:r>
      <w:rPr>
        <w:rFonts w:ascii="Arial" w:hAnsi="Arial" w:cs="Arial"/>
        <w:snapToGrid w:val="0"/>
        <w:sz w:val="16"/>
        <w:szCs w:val="16"/>
      </w:rPr>
      <w:fldChar w:fldCharType="end"/>
    </w:r>
  </w:p>
  <w:p w:rsidR="00841C76" w:rsidRPr="00836F76" w:rsidRDefault="00C6332D" w:rsidP="00C6332D">
    <w:pPr>
      <w:pStyle w:val="Footer"/>
      <w:jc w:val="right"/>
      <w:rPr>
        <w:sz w:val="16"/>
        <w:szCs w:val="16"/>
      </w:rPr>
    </w:pPr>
    <w:r>
      <w:rPr>
        <w:rFonts w:ascii="Arial" w:hAnsi="Arial" w:cs="Arial"/>
        <w:snapToGrid w:val="0"/>
        <w:sz w:val="16"/>
        <w:szCs w:val="16"/>
      </w:rPr>
      <w:t>Reviewed: 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74"/>
      <w:gridCol w:w="5413"/>
    </w:tblGrid>
    <w:tr w:rsidR="00841C76">
      <w:trPr>
        <w:trHeight w:val="397"/>
      </w:trPr>
      <w:tc>
        <w:tcPr>
          <w:tcW w:w="10308" w:type="dxa"/>
          <w:gridSpan w:val="2"/>
          <w:tcBorders>
            <w:bottom w:val="nil"/>
          </w:tcBorders>
          <w:vAlign w:val="center"/>
        </w:tcPr>
        <w:p w:rsidR="00841C76" w:rsidRDefault="00841C76" w:rsidP="00A66E1C">
          <w:pPr>
            <w:rPr>
              <w:rFonts w:ascii="Arial" w:hAnsi="Arial" w:cs="Arial"/>
              <w:sz w:val="16"/>
              <w:szCs w:val="16"/>
            </w:rPr>
          </w:pPr>
          <w:r w:rsidRPr="0096022F">
            <w:rPr>
              <w:rFonts w:ascii="Arial" w:hAnsi="Arial" w:cs="Arial"/>
              <w:snapToGrid w:val="0"/>
              <w:sz w:val="16"/>
              <w:szCs w:val="16"/>
            </w:rPr>
            <w:fldChar w:fldCharType="begin"/>
          </w:r>
          <w:r w:rsidRPr="0096022F">
            <w:rPr>
              <w:rFonts w:ascii="Arial" w:hAnsi="Arial" w:cs="Arial"/>
              <w:snapToGrid w:val="0"/>
              <w:sz w:val="16"/>
              <w:szCs w:val="16"/>
            </w:rPr>
            <w:instrText xml:space="preserve"> FILENAME \p </w:instrText>
          </w:r>
          <w:r w:rsidRPr="0096022F">
            <w:rPr>
              <w:rFonts w:ascii="Arial" w:hAnsi="Arial" w:cs="Arial"/>
              <w:snapToGrid w:val="0"/>
              <w:sz w:val="16"/>
              <w:szCs w:val="16"/>
            </w:rPr>
            <w:fldChar w:fldCharType="separate"/>
          </w:r>
          <w:r>
            <w:rPr>
              <w:rFonts w:ascii="Arial" w:hAnsi="Arial" w:cs="Arial"/>
              <w:noProof/>
              <w:snapToGrid w:val="0"/>
              <w:sz w:val="16"/>
              <w:szCs w:val="16"/>
            </w:rPr>
            <w:t>H:\Public Health\Hprotect\FORMS and TEMPLATES\Early Childhood Centres\ECEC Health Assessment Procedure - 8144\3 ECC Assessment Form.doc</w:t>
          </w:r>
          <w:r w:rsidRPr="0096022F">
            <w:rPr>
              <w:rFonts w:ascii="Arial" w:hAnsi="Arial" w:cs="Arial"/>
              <w:snapToGrid w:val="0"/>
              <w:sz w:val="16"/>
              <w:szCs w:val="16"/>
            </w:rPr>
            <w:fldChar w:fldCharType="end"/>
          </w:r>
        </w:p>
      </w:tc>
    </w:tr>
    <w:tr w:rsidR="00841C76">
      <w:trPr>
        <w:trHeight w:val="397"/>
      </w:trPr>
      <w:tc>
        <w:tcPr>
          <w:tcW w:w="4263" w:type="dxa"/>
          <w:tcBorders>
            <w:top w:val="nil"/>
            <w:bottom w:val="single" w:sz="4" w:space="0" w:color="auto"/>
            <w:right w:val="nil"/>
          </w:tcBorders>
          <w:vAlign w:val="center"/>
        </w:tcPr>
        <w:p w:rsidR="00841C76" w:rsidRDefault="00841C76" w:rsidP="00A66E1C">
          <w:pPr>
            <w:pStyle w:val="Header"/>
            <w:rPr>
              <w:rFonts w:ascii="Arial" w:hAnsi="Arial" w:cs="Arial"/>
              <w:sz w:val="16"/>
              <w:szCs w:val="16"/>
            </w:rPr>
          </w:pPr>
          <w:r>
            <w:rPr>
              <w:rFonts w:ascii="Arial" w:hAnsi="Arial" w:cs="Arial"/>
              <w:sz w:val="16"/>
              <w:szCs w:val="16"/>
            </w:rPr>
            <w:t>Approved April 2013</w:t>
          </w:r>
        </w:p>
      </w:tc>
      <w:tc>
        <w:tcPr>
          <w:tcW w:w="6045" w:type="dxa"/>
          <w:tcBorders>
            <w:top w:val="nil"/>
            <w:left w:val="nil"/>
            <w:bottom w:val="single" w:sz="4" w:space="0" w:color="auto"/>
          </w:tcBorders>
          <w:vAlign w:val="center"/>
        </w:tcPr>
        <w:p w:rsidR="00841C76" w:rsidRDefault="00841C76" w:rsidP="00A66E1C">
          <w:pPr>
            <w:jc w:val="right"/>
            <w:rPr>
              <w:rFonts w:ascii="Arial" w:hAnsi="Arial" w:cs="Arial"/>
              <w:sz w:val="16"/>
              <w:szCs w:val="16"/>
            </w:rPr>
          </w:pPr>
          <w:r>
            <w:rPr>
              <w:rFonts w:ascii="Arial" w:hAnsi="Arial" w:cs="Arial"/>
              <w:snapToGrid w:val="0"/>
              <w:sz w:val="16"/>
              <w:szCs w:val="16"/>
            </w:rPr>
            <w:t xml:space="preserve">Page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C6332D">
            <w:rPr>
              <w:rFonts w:ascii="Arial" w:hAnsi="Arial" w:cs="Arial"/>
              <w:noProof/>
              <w:snapToGrid w:val="0"/>
              <w:sz w:val="16"/>
              <w:szCs w:val="16"/>
            </w:rPr>
            <w:t>1</w:t>
          </w:r>
          <w:r>
            <w:rPr>
              <w:rFonts w:ascii="Arial" w:hAnsi="Arial" w:cs="Arial"/>
              <w:snapToGrid w:val="0"/>
              <w:sz w:val="16"/>
              <w:szCs w:val="16"/>
            </w:rPr>
            <w:fldChar w:fldCharType="end"/>
          </w:r>
          <w:r>
            <w:rPr>
              <w:rFonts w:ascii="Arial" w:hAnsi="Arial" w:cs="Arial"/>
              <w:snapToGrid w:val="0"/>
              <w:sz w:val="16"/>
              <w:szCs w:val="16"/>
            </w:rPr>
            <w:t xml:space="preserve"> of </w:t>
          </w:r>
          <w:r>
            <w:rPr>
              <w:rFonts w:ascii="Arial" w:hAnsi="Arial" w:cs="Arial"/>
              <w:snapToGrid w:val="0"/>
              <w:sz w:val="16"/>
              <w:szCs w:val="16"/>
            </w:rPr>
            <w:fldChar w:fldCharType="begin"/>
          </w:r>
          <w:r>
            <w:rPr>
              <w:rFonts w:ascii="Arial" w:hAnsi="Arial" w:cs="Arial"/>
              <w:snapToGrid w:val="0"/>
              <w:sz w:val="16"/>
              <w:szCs w:val="16"/>
            </w:rPr>
            <w:instrText xml:space="preserve"> NUMPAGES </w:instrText>
          </w:r>
          <w:r>
            <w:rPr>
              <w:rFonts w:ascii="Arial" w:hAnsi="Arial" w:cs="Arial"/>
              <w:snapToGrid w:val="0"/>
              <w:sz w:val="16"/>
              <w:szCs w:val="16"/>
            </w:rPr>
            <w:fldChar w:fldCharType="separate"/>
          </w:r>
          <w:r w:rsidR="00C6332D">
            <w:rPr>
              <w:rFonts w:ascii="Arial" w:hAnsi="Arial" w:cs="Arial"/>
              <w:noProof/>
              <w:snapToGrid w:val="0"/>
              <w:sz w:val="16"/>
              <w:szCs w:val="16"/>
            </w:rPr>
            <w:t>7</w:t>
          </w:r>
          <w:r>
            <w:rPr>
              <w:rFonts w:ascii="Arial" w:hAnsi="Arial" w:cs="Arial"/>
              <w:snapToGrid w:val="0"/>
              <w:sz w:val="16"/>
              <w:szCs w:val="16"/>
            </w:rPr>
            <w:fldChar w:fldCharType="end"/>
          </w:r>
        </w:p>
      </w:tc>
    </w:tr>
  </w:tbl>
  <w:p w:rsidR="00841C76" w:rsidRPr="00836F76" w:rsidRDefault="00841C76" w:rsidP="00836F7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B5" w:rsidRDefault="00F72BB5">
      <w:r>
        <w:separator/>
      </w:r>
    </w:p>
  </w:footnote>
  <w:footnote w:type="continuationSeparator" w:id="0">
    <w:p w:rsidR="00F72BB5" w:rsidRDefault="00F7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76" w:rsidRDefault="00841C76">
    <w:pPr>
      <w:pStyle w:val="Header"/>
      <w:rPr>
        <w:lang w:val="en-NZ"/>
      </w:rPr>
    </w:pPr>
  </w:p>
  <w:p w:rsidR="00841C76" w:rsidRPr="00EB7BD6" w:rsidRDefault="00841C76">
    <w:pPr>
      <w:pStyle w:val="Header"/>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AB6"/>
    <w:multiLevelType w:val="hybridMultilevel"/>
    <w:tmpl w:val="D61C80E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CF7712"/>
    <w:multiLevelType w:val="hybridMultilevel"/>
    <w:tmpl w:val="8B1C487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5484FAD"/>
    <w:multiLevelType w:val="hybridMultilevel"/>
    <w:tmpl w:val="CDA6E36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6F93578"/>
    <w:multiLevelType w:val="hybridMultilevel"/>
    <w:tmpl w:val="DFDCA77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B6A0F78"/>
    <w:multiLevelType w:val="hybridMultilevel"/>
    <w:tmpl w:val="41A4B8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E8B215F"/>
    <w:multiLevelType w:val="multilevel"/>
    <w:tmpl w:val="6854C2BA"/>
    <w:lvl w:ilvl="0">
      <w:start w:val="1"/>
      <w:numFmt w:val="lowerLetter"/>
      <w:lvlText w:val="(%1)"/>
      <w:lvlJc w:val="left"/>
      <w:pPr>
        <w:tabs>
          <w:tab w:val="num" w:pos="360"/>
        </w:tabs>
        <w:ind w:left="360" w:hanging="360"/>
      </w:pPr>
      <w:rPr>
        <w:rFonts w:hint="default"/>
        <w:b w:val="0"/>
        <w:bCs w:val="0"/>
        <w:i w:val="0"/>
        <w:iCs w:val="0"/>
        <w:color w:val="000000"/>
        <w14:textOutline w14:w="0" w14:cap="rnd" w14:cmpd="sng" w14:algn="ctr">
          <w14:noFill/>
          <w14:prstDash w14:val="solid"/>
          <w14:bevel/>
        </w14:textOutline>
      </w:rPr>
    </w:lvl>
    <w:lvl w:ilvl="1">
      <w:start w:val="1"/>
      <w:numFmt w:val="lowerRoman"/>
      <w:lvlText w:val="%2)"/>
      <w:lvlJc w:val="left"/>
      <w:pPr>
        <w:tabs>
          <w:tab w:val="num" w:pos="644"/>
        </w:tabs>
        <w:ind w:left="644" w:hanging="360"/>
      </w:pPr>
      <w:rPr>
        <w:rFonts w:hint="default"/>
        <w:b w:val="0"/>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2377F2F"/>
    <w:multiLevelType w:val="hybridMultilevel"/>
    <w:tmpl w:val="2630811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5C30349"/>
    <w:multiLevelType w:val="hybridMultilevel"/>
    <w:tmpl w:val="7AA8FD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9"/>
    <w:rsid w:val="00032945"/>
    <w:rsid w:val="00040C35"/>
    <w:rsid w:val="0012188B"/>
    <w:rsid w:val="00124888"/>
    <w:rsid w:val="002004B8"/>
    <w:rsid w:val="00200E3C"/>
    <w:rsid w:val="002A2133"/>
    <w:rsid w:val="002C1681"/>
    <w:rsid w:val="00305B41"/>
    <w:rsid w:val="00392082"/>
    <w:rsid w:val="00596679"/>
    <w:rsid w:val="007721D1"/>
    <w:rsid w:val="007B3843"/>
    <w:rsid w:val="00836F76"/>
    <w:rsid w:val="00841C76"/>
    <w:rsid w:val="00867259"/>
    <w:rsid w:val="009950E3"/>
    <w:rsid w:val="009E134F"/>
    <w:rsid w:val="00A04031"/>
    <w:rsid w:val="00A31E85"/>
    <w:rsid w:val="00A40DCA"/>
    <w:rsid w:val="00A55D7D"/>
    <w:rsid w:val="00A66E1C"/>
    <w:rsid w:val="00B77B97"/>
    <w:rsid w:val="00BA5D78"/>
    <w:rsid w:val="00BC5654"/>
    <w:rsid w:val="00C6332D"/>
    <w:rsid w:val="00CE47BA"/>
    <w:rsid w:val="00D81D74"/>
    <w:rsid w:val="00E63A33"/>
    <w:rsid w:val="00EB7BD6"/>
    <w:rsid w:val="00F35BFA"/>
    <w:rsid w:val="00F72BB5"/>
    <w:rsid w:val="00FB6E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3A90D29-9D41-4580-B000-D50BE9F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D6"/>
    <w:pPr>
      <w:overflowPunct w:val="0"/>
      <w:autoSpaceDE w:val="0"/>
      <w:autoSpaceDN w:val="0"/>
      <w:adjustRightInd w:val="0"/>
      <w:jc w:val="both"/>
      <w:textAlignment w:val="baseline"/>
    </w:pPr>
    <w:rPr>
      <w:sz w:val="24"/>
      <w:szCs w:val="24"/>
      <w:lang w:val="en-GB" w:eastAsia="en-US"/>
    </w:rPr>
  </w:style>
  <w:style w:type="paragraph" w:styleId="Heading2">
    <w:name w:val="heading 2"/>
    <w:basedOn w:val="Normal"/>
    <w:next w:val="BodyText"/>
    <w:qFormat/>
    <w:rsid w:val="00EB7BD6"/>
    <w:pPr>
      <w:keepNext/>
      <w:tabs>
        <w:tab w:val="left" w:pos="851"/>
      </w:tabs>
      <w:spacing w:before="240" w:after="120"/>
      <w:outlineLvl w:val="1"/>
    </w:pPr>
    <w:rPr>
      <w:rFonts w:ascii="Arial" w:hAnsi="Arial" w:cs="Arial"/>
      <w:b/>
      <w:bCs/>
      <w:caps/>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sid w:val="00EB7BD6"/>
    <w:pPr>
      <w:spacing w:before="60" w:after="60"/>
    </w:pPr>
  </w:style>
  <w:style w:type="table" w:styleId="TableGrid">
    <w:name w:val="Table Grid"/>
    <w:basedOn w:val="TableNormal"/>
    <w:rsid w:val="00EB7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EB7BD6"/>
    <w:rPr>
      <w:sz w:val="24"/>
      <w:szCs w:val="24"/>
      <w:lang w:val="en-GB" w:eastAsia="en-US" w:bidi="ar-SA"/>
    </w:rPr>
  </w:style>
  <w:style w:type="character" w:customStyle="1" w:styleId="FooterChar">
    <w:name w:val="Footer Char"/>
    <w:link w:val="Footer"/>
    <w:rsid w:val="00C6332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12050337</Template>
  <TotalTime>0</TotalTime>
  <Pages>7</Pages>
  <Words>1809</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District Health Board</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Theresa Te Whaiti</dc:creator>
  <cp:keywords/>
  <dc:description/>
  <cp:lastModifiedBy>Theresa Te Whaiti</cp:lastModifiedBy>
  <cp:revision>2</cp:revision>
  <cp:lastPrinted>2013-05-09T21:45:00Z</cp:lastPrinted>
  <dcterms:created xsi:type="dcterms:W3CDTF">2018-05-22T23:31:00Z</dcterms:created>
  <dcterms:modified xsi:type="dcterms:W3CDTF">2018-05-22T23:31:00Z</dcterms:modified>
</cp:coreProperties>
</file>